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38B6F" w14:textId="77777777" w:rsidR="00AF1BCC" w:rsidRPr="00020FD8" w:rsidRDefault="00AF1BCC" w:rsidP="00AF1BCC">
      <w:pPr>
        <w:jc w:val="center"/>
        <w:rPr>
          <w:b/>
          <w:sz w:val="36"/>
          <w:szCs w:val="36"/>
          <w:u w:val="single"/>
        </w:rPr>
      </w:pPr>
      <w:r w:rsidRPr="00020FD8">
        <w:rPr>
          <w:rFonts w:ascii="Times New Roman" w:hAnsi="Times New Roman" w:cs="Times New Roman"/>
          <w:b/>
          <w:noProof/>
          <w:sz w:val="36"/>
          <w:szCs w:val="36"/>
          <w:u w:val="single"/>
          <w:lang w:eastAsia="en-GB"/>
        </w:rPr>
        <w:drawing>
          <wp:anchor distT="0" distB="0" distL="114300" distR="114300" simplePos="0" relativeHeight="251659264" behindDoc="0" locked="0" layoutInCell="1" allowOverlap="1" wp14:anchorId="2B269CB0" wp14:editId="0355C94F">
            <wp:simplePos x="0" y="0"/>
            <wp:positionH relativeFrom="column">
              <wp:posOffset>-759460</wp:posOffset>
            </wp:positionH>
            <wp:positionV relativeFrom="paragraph">
              <wp:posOffset>-1137285</wp:posOffset>
            </wp:positionV>
            <wp:extent cx="740410" cy="1332865"/>
            <wp:effectExtent l="0" t="0" r="2540" b="635"/>
            <wp:wrapSquare wrapText="bothSides"/>
            <wp:docPr id="1" name="Picture 1" descr="log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0410" cy="1332865"/>
                    </a:xfrm>
                    <a:prstGeom prst="rect">
                      <a:avLst/>
                    </a:prstGeom>
                    <a:noFill/>
                  </pic:spPr>
                </pic:pic>
              </a:graphicData>
            </a:graphic>
            <wp14:sizeRelH relativeFrom="page">
              <wp14:pctWidth>0</wp14:pctWidth>
            </wp14:sizeRelH>
            <wp14:sizeRelV relativeFrom="page">
              <wp14:pctHeight>0</wp14:pctHeight>
            </wp14:sizeRelV>
          </wp:anchor>
        </w:drawing>
      </w:r>
      <w:r w:rsidRPr="00020FD8">
        <w:rPr>
          <w:b/>
          <w:sz w:val="36"/>
          <w:szCs w:val="36"/>
          <w:u w:val="single"/>
        </w:rPr>
        <w:t>DIOCESE of CARLISLE</w:t>
      </w:r>
    </w:p>
    <w:p w14:paraId="0D6BF2E6" w14:textId="781C98EA" w:rsidR="00AF1BCC" w:rsidRDefault="00AF1BCC" w:rsidP="00AF1BCC">
      <w:pPr>
        <w:jc w:val="center"/>
        <w:rPr>
          <w:sz w:val="28"/>
          <w:szCs w:val="28"/>
        </w:rPr>
      </w:pPr>
      <w:r w:rsidRPr="00020FD8">
        <w:rPr>
          <w:b/>
          <w:sz w:val="36"/>
          <w:szCs w:val="36"/>
          <w:u w:val="single"/>
        </w:rPr>
        <w:t xml:space="preserve">SAFEGUARDING DEVELOPMENT PLAN </w:t>
      </w:r>
      <w:r w:rsidR="006B76D9">
        <w:rPr>
          <w:b/>
          <w:sz w:val="36"/>
          <w:szCs w:val="36"/>
          <w:u w:val="single"/>
        </w:rPr>
        <w:t>(</w:t>
      </w:r>
      <w:r w:rsidRPr="00020FD8">
        <w:rPr>
          <w:b/>
          <w:sz w:val="36"/>
          <w:szCs w:val="36"/>
          <w:u w:val="single"/>
        </w:rPr>
        <w:t>2019 -2022</w:t>
      </w:r>
      <w:r w:rsidR="006B76D9">
        <w:rPr>
          <w:b/>
          <w:sz w:val="36"/>
          <w:szCs w:val="36"/>
          <w:u w:val="single"/>
        </w:rPr>
        <w:t xml:space="preserve">) </w:t>
      </w:r>
      <w:r w:rsidR="00592755">
        <w:rPr>
          <w:b/>
          <w:sz w:val="36"/>
          <w:szCs w:val="36"/>
          <w:u w:val="single"/>
        </w:rPr>
        <w:t>April</w:t>
      </w:r>
      <w:r>
        <w:rPr>
          <w:b/>
          <w:sz w:val="36"/>
          <w:szCs w:val="36"/>
          <w:u w:val="single"/>
        </w:rPr>
        <w:t xml:space="preserve"> 20</w:t>
      </w:r>
      <w:r w:rsidR="007D5C67">
        <w:rPr>
          <w:b/>
          <w:sz w:val="36"/>
          <w:szCs w:val="36"/>
          <w:u w:val="single"/>
        </w:rPr>
        <w:t>2</w:t>
      </w:r>
      <w:r w:rsidR="008B7DC8">
        <w:rPr>
          <w:b/>
          <w:sz w:val="36"/>
          <w:szCs w:val="36"/>
          <w:u w:val="single"/>
        </w:rPr>
        <w:t>1</w:t>
      </w:r>
      <w:r>
        <w:rPr>
          <w:b/>
          <w:sz w:val="36"/>
          <w:szCs w:val="36"/>
          <w:u w:val="single"/>
        </w:rPr>
        <w:t xml:space="preserve"> Update</w:t>
      </w:r>
    </w:p>
    <w:p w14:paraId="01522CA3" w14:textId="6D8F3990" w:rsidR="00AF1BCC" w:rsidRDefault="00AF1BCC" w:rsidP="008B7DC8">
      <w:pPr>
        <w:ind w:left="720"/>
        <w:rPr>
          <w:sz w:val="28"/>
          <w:szCs w:val="28"/>
        </w:rPr>
      </w:pPr>
      <w:r>
        <w:rPr>
          <w:sz w:val="28"/>
          <w:szCs w:val="28"/>
        </w:rPr>
        <w:t xml:space="preserve">Our Safeguarding Development Plan </w:t>
      </w:r>
      <w:r w:rsidR="00992FBD">
        <w:rPr>
          <w:sz w:val="28"/>
          <w:szCs w:val="28"/>
        </w:rPr>
        <w:t>seeks to cover the</w:t>
      </w:r>
      <w:r>
        <w:rPr>
          <w:sz w:val="28"/>
          <w:szCs w:val="28"/>
        </w:rPr>
        <w:t xml:space="preserve"> </w:t>
      </w:r>
      <w:r w:rsidR="0012059F">
        <w:rPr>
          <w:sz w:val="28"/>
          <w:szCs w:val="28"/>
        </w:rPr>
        <w:t>p</w:t>
      </w:r>
      <w:r>
        <w:rPr>
          <w:sz w:val="28"/>
          <w:szCs w:val="28"/>
        </w:rPr>
        <w:t xml:space="preserve">olicy commitments </w:t>
      </w:r>
      <w:r w:rsidR="0012059F">
        <w:rPr>
          <w:sz w:val="28"/>
          <w:szCs w:val="28"/>
        </w:rPr>
        <w:t xml:space="preserve">made </w:t>
      </w:r>
      <w:r>
        <w:rPr>
          <w:sz w:val="28"/>
          <w:szCs w:val="28"/>
        </w:rPr>
        <w:t xml:space="preserve">in </w:t>
      </w:r>
      <w:r w:rsidR="00992FBD">
        <w:rPr>
          <w:sz w:val="28"/>
          <w:szCs w:val="28"/>
        </w:rPr>
        <w:t xml:space="preserve">“Promoting a Safer Church” &amp; to bed in </w:t>
      </w:r>
      <w:r>
        <w:rPr>
          <w:sz w:val="28"/>
          <w:szCs w:val="28"/>
        </w:rPr>
        <w:t>some of the priorities we set following our SCIE (Social Care Institut</w:t>
      </w:r>
      <w:r w:rsidR="00992FBD">
        <w:rPr>
          <w:sz w:val="28"/>
          <w:szCs w:val="28"/>
        </w:rPr>
        <w:t xml:space="preserve">e for Excellence) Audit in 2016. It </w:t>
      </w:r>
      <w:r w:rsidR="008B7DC8">
        <w:rPr>
          <w:sz w:val="28"/>
          <w:szCs w:val="28"/>
        </w:rPr>
        <w:t xml:space="preserve">is     complimented by </w:t>
      </w:r>
      <w:r>
        <w:rPr>
          <w:sz w:val="28"/>
          <w:szCs w:val="28"/>
        </w:rPr>
        <w:t>our Cathedral</w:t>
      </w:r>
      <w:r w:rsidR="006B76D9">
        <w:rPr>
          <w:sz w:val="28"/>
          <w:szCs w:val="28"/>
        </w:rPr>
        <w:t xml:space="preserve"> </w:t>
      </w:r>
      <w:r w:rsidR="008B7DC8">
        <w:rPr>
          <w:sz w:val="28"/>
          <w:szCs w:val="28"/>
        </w:rPr>
        <w:t xml:space="preserve">Safeguarding Development Plan – agreed by Chapter - which takes forward key actions from the </w:t>
      </w:r>
      <w:r w:rsidR="006B76D9">
        <w:rPr>
          <w:sz w:val="28"/>
          <w:szCs w:val="28"/>
        </w:rPr>
        <w:t xml:space="preserve">2018 SCIE </w:t>
      </w:r>
      <w:r w:rsidR="008B7DC8">
        <w:rPr>
          <w:sz w:val="28"/>
          <w:szCs w:val="28"/>
        </w:rPr>
        <w:t>Cathedral Audit.</w:t>
      </w:r>
    </w:p>
    <w:p w14:paraId="48871CD7" w14:textId="62E5B173" w:rsidR="00992FBD" w:rsidRDefault="00AF1BCC" w:rsidP="008B7DC8">
      <w:pPr>
        <w:jc w:val="center"/>
        <w:rPr>
          <w:sz w:val="28"/>
          <w:szCs w:val="28"/>
        </w:rPr>
      </w:pPr>
      <w:r>
        <w:rPr>
          <w:sz w:val="28"/>
          <w:szCs w:val="28"/>
        </w:rPr>
        <w:t>Two</w:t>
      </w:r>
      <w:r w:rsidR="00992FBD">
        <w:rPr>
          <w:sz w:val="28"/>
          <w:szCs w:val="28"/>
        </w:rPr>
        <w:t xml:space="preserve"> events however </w:t>
      </w:r>
      <w:r w:rsidR="008B7DC8">
        <w:rPr>
          <w:sz w:val="28"/>
          <w:szCs w:val="28"/>
        </w:rPr>
        <w:t>continue to</w:t>
      </w:r>
      <w:r w:rsidR="00992FBD">
        <w:rPr>
          <w:sz w:val="28"/>
          <w:szCs w:val="28"/>
        </w:rPr>
        <w:t xml:space="preserve"> dominate the development of safeguarding in our Diocese &amp; Cathedral.</w:t>
      </w:r>
    </w:p>
    <w:p w14:paraId="3E798CB6" w14:textId="5E21245B" w:rsidR="006459DF" w:rsidRDefault="006459DF" w:rsidP="006459DF">
      <w:pPr>
        <w:pStyle w:val="ListParagraph"/>
        <w:numPr>
          <w:ilvl w:val="0"/>
          <w:numId w:val="16"/>
        </w:numPr>
        <w:rPr>
          <w:sz w:val="28"/>
          <w:szCs w:val="28"/>
        </w:rPr>
      </w:pPr>
      <w:r>
        <w:rPr>
          <w:sz w:val="28"/>
          <w:szCs w:val="28"/>
        </w:rPr>
        <w:t xml:space="preserve">Lockdowns &amp; the closure of </w:t>
      </w:r>
      <w:r w:rsidR="008B7DC8">
        <w:rPr>
          <w:sz w:val="28"/>
          <w:szCs w:val="28"/>
        </w:rPr>
        <w:t xml:space="preserve">some </w:t>
      </w:r>
      <w:r>
        <w:rPr>
          <w:sz w:val="28"/>
          <w:szCs w:val="28"/>
        </w:rPr>
        <w:t xml:space="preserve">churches leave us unsure about </w:t>
      </w:r>
      <w:r w:rsidR="006B76D9">
        <w:rPr>
          <w:sz w:val="28"/>
          <w:szCs w:val="28"/>
        </w:rPr>
        <w:t xml:space="preserve">the scope of </w:t>
      </w:r>
      <w:r>
        <w:rPr>
          <w:sz w:val="28"/>
          <w:szCs w:val="28"/>
        </w:rPr>
        <w:t>future church activities, funding &amp; the numbers of volunteers</w:t>
      </w:r>
      <w:r w:rsidR="005C56DD">
        <w:rPr>
          <w:sz w:val="28"/>
          <w:szCs w:val="28"/>
        </w:rPr>
        <w:t>. Lockdown has delayed key scheduled tasks such as the Past Cases Review (PCR2)</w:t>
      </w:r>
    </w:p>
    <w:p w14:paraId="026A43B8" w14:textId="115CFE7A" w:rsidR="00AF1BCC" w:rsidRPr="006B76D9" w:rsidRDefault="006459DF" w:rsidP="00D301A8">
      <w:pPr>
        <w:pStyle w:val="ListParagraph"/>
        <w:numPr>
          <w:ilvl w:val="0"/>
          <w:numId w:val="16"/>
        </w:numPr>
        <w:rPr>
          <w:sz w:val="28"/>
          <w:szCs w:val="28"/>
        </w:rPr>
      </w:pPr>
      <w:r w:rsidRPr="006B76D9">
        <w:rPr>
          <w:sz w:val="28"/>
          <w:szCs w:val="28"/>
        </w:rPr>
        <w:t xml:space="preserve">The third IICSA Report into the Church of England </w:t>
      </w:r>
      <w:r w:rsidR="008B7DC8">
        <w:rPr>
          <w:sz w:val="28"/>
          <w:szCs w:val="28"/>
        </w:rPr>
        <w:t xml:space="preserve">is driving </w:t>
      </w:r>
      <w:r w:rsidRPr="006B76D9">
        <w:rPr>
          <w:sz w:val="28"/>
          <w:szCs w:val="28"/>
        </w:rPr>
        <w:t>further structural &amp; policy changes.</w:t>
      </w:r>
      <w:r w:rsidR="006B76D9" w:rsidRPr="006B76D9">
        <w:rPr>
          <w:sz w:val="28"/>
          <w:szCs w:val="28"/>
        </w:rPr>
        <w:t xml:space="preserve"> </w:t>
      </w:r>
      <w:r w:rsidRPr="006B76D9">
        <w:rPr>
          <w:sz w:val="28"/>
          <w:szCs w:val="28"/>
        </w:rPr>
        <w:t>Ongoing work at a national level</w:t>
      </w:r>
      <w:r w:rsidR="0012059F">
        <w:rPr>
          <w:sz w:val="28"/>
          <w:szCs w:val="28"/>
        </w:rPr>
        <w:t xml:space="preserve"> will result in new allegations/risk management &amp;</w:t>
      </w:r>
      <w:r w:rsidRPr="006B76D9">
        <w:rPr>
          <w:sz w:val="28"/>
          <w:szCs w:val="28"/>
        </w:rPr>
        <w:t xml:space="preserve"> safer recruitment</w:t>
      </w:r>
      <w:r w:rsidR="0012059F">
        <w:rPr>
          <w:sz w:val="28"/>
          <w:szCs w:val="28"/>
        </w:rPr>
        <w:t xml:space="preserve"> policies</w:t>
      </w:r>
      <w:r w:rsidR="008B7DC8">
        <w:rPr>
          <w:sz w:val="28"/>
          <w:szCs w:val="28"/>
        </w:rPr>
        <w:t>, &amp; a further move to on-line training as a norm</w:t>
      </w:r>
      <w:r w:rsidRPr="006B76D9">
        <w:rPr>
          <w:sz w:val="28"/>
          <w:szCs w:val="28"/>
        </w:rPr>
        <w:t>.</w:t>
      </w:r>
      <w:r w:rsidR="0012059F">
        <w:rPr>
          <w:rFonts w:eastAsia="Times New Roman"/>
          <w:sz w:val="28"/>
          <w:szCs w:val="28"/>
        </w:rPr>
        <w:t xml:space="preserve"> At a national level, </w:t>
      </w:r>
      <w:r w:rsidR="0012059F" w:rsidRPr="0012059F">
        <w:rPr>
          <w:rFonts w:eastAsia="Times New Roman"/>
          <w:sz w:val="28"/>
          <w:szCs w:val="28"/>
        </w:rPr>
        <w:t>a</w:t>
      </w:r>
      <w:r w:rsidR="0012059F" w:rsidRPr="0012059F">
        <w:rPr>
          <w:rFonts w:ascii="Calibri" w:hAnsi="Calibri"/>
          <w:color w:val="000000"/>
          <w:spacing w:val="3"/>
          <w:sz w:val="28"/>
          <w:szCs w:val="28"/>
          <w:shd w:val="clear" w:color="auto" w:fill="FFFFFF"/>
        </w:rPr>
        <w:t>n independent safeguarding structure, with a new trustee body responsible for safeguarding will take over central responsibility from bishops. There will be an interim arrangement for additional independent oversight of safeguarding, prior to the establishment of the new trustee body. DSA’s will become Diocesan Safeguarding Officers managed externally to the dioceses</w:t>
      </w:r>
    </w:p>
    <w:tbl>
      <w:tblPr>
        <w:tblStyle w:val="TableGrid"/>
        <w:tblW w:w="0" w:type="auto"/>
        <w:tblLook w:val="04A0" w:firstRow="1" w:lastRow="0" w:firstColumn="1" w:lastColumn="0" w:noHBand="0" w:noVBand="1"/>
      </w:tblPr>
      <w:tblGrid>
        <w:gridCol w:w="3536"/>
        <w:gridCol w:w="1827"/>
        <w:gridCol w:w="1301"/>
        <w:gridCol w:w="1186"/>
        <w:gridCol w:w="2828"/>
        <w:gridCol w:w="236"/>
        <w:gridCol w:w="3034"/>
      </w:tblGrid>
      <w:tr w:rsidR="002A216D" w14:paraId="2F250137" w14:textId="77777777" w:rsidTr="00E760EE">
        <w:tc>
          <w:tcPr>
            <w:tcW w:w="7017" w:type="dxa"/>
            <w:gridSpan w:val="3"/>
            <w:tcBorders>
              <w:top w:val="single" w:sz="4" w:space="0" w:color="auto"/>
              <w:left w:val="single" w:sz="4" w:space="0" w:color="auto"/>
              <w:bottom w:val="single" w:sz="4" w:space="0" w:color="auto"/>
              <w:right w:val="single" w:sz="4" w:space="0" w:color="auto"/>
            </w:tcBorders>
            <w:hideMark/>
          </w:tcPr>
          <w:p w14:paraId="41B4A018" w14:textId="77777777" w:rsidR="00AF1BCC" w:rsidRDefault="00AF1BCC" w:rsidP="00870CC2">
            <w:pPr>
              <w:rPr>
                <w:b/>
                <w:sz w:val="28"/>
                <w:szCs w:val="28"/>
              </w:rPr>
            </w:pPr>
            <w:r>
              <w:rPr>
                <w:b/>
                <w:sz w:val="28"/>
                <w:szCs w:val="28"/>
              </w:rPr>
              <w:t>Colour code</w:t>
            </w:r>
          </w:p>
        </w:tc>
        <w:tc>
          <w:tcPr>
            <w:tcW w:w="6931" w:type="dxa"/>
            <w:gridSpan w:val="4"/>
            <w:tcBorders>
              <w:top w:val="single" w:sz="4" w:space="0" w:color="auto"/>
              <w:left w:val="single" w:sz="4" w:space="0" w:color="auto"/>
              <w:bottom w:val="single" w:sz="4" w:space="0" w:color="auto"/>
              <w:right w:val="single" w:sz="4" w:space="0" w:color="auto"/>
            </w:tcBorders>
            <w:hideMark/>
          </w:tcPr>
          <w:p w14:paraId="496E7FAE" w14:textId="77777777" w:rsidR="00AF1BCC" w:rsidRDefault="00AF1BCC" w:rsidP="00870CC2">
            <w:pPr>
              <w:rPr>
                <w:b/>
                <w:sz w:val="28"/>
                <w:szCs w:val="28"/>
              </w:rPr>
            </w:pPr>
            <w:r>
              <w:rPr>
                <w:b/>
                <w:sz w:val="28"/>
                <w:szCs w:val="28"/>
              </w:rPr>
              <w:t>Progress</w:t>
            </w:r>
          </w:p>
        </w:tc>
      </w:tr>
      <w:tr w:rsidR="002A216D" w14:paraId="0021ABB6" w14:textId="77777777" w:rsidTr="00E760EE">
        <w:tc>
          <w:tcPr>
            <w:tcW w:w="7017" w:type="dxa"/>
            <w:gridSpan w:val="3"/>
            <w:tcBorders>
              <w:top w:val="single" w:sz="4" w:space="0" w:color="auto"/>
              <w:left w:val="single" w:sz="4" w:space="0" w:color="auto"/>
              <w:bottom w:val="single" w:sz="4" w:space="0" w:color="auto"/>
              <w:right w:val="single" w:sz="4" w:space="0" w:color="auto"/>
            </w:tcBorders>
            <w:shd w:val="clear" w:color="auto" w:fill="9BBB59" w:themeFill="accent3"/>
          </w:tcPr>
          <w:p w14:paraId="39AC6E00" w14:textId="77777777" w:rsidR="00AF1BCC" w:rsidRDefault="00AF1BCC" w:rsidP="00870CC2">
            <w:pPr>
              <w:rPr>
                <w:sz w:val="28"/>
                <w:szCs w:val="28"/>
              </w:rPr>
            </w:pPr>
          </w:p>
        </w:tc>
        <w:tc>
          <w:tcPr>
            <w:tcW w:w="6931" w:type="dxa"/>
            <w:gridSpan w:val="4"/>
            <w:tcBorders>
              <w:top w:val="single" w:sz="4" w:space="0" w:color="auto"/>
              <w:left w:val="single" w:sz="4" w:space="0" w:color="auto"/>
              <w:bottom w:val="single" w:sz="4" w:space="0" w:color="auto"/>
              <w:right w:val="single" w:sz="4" w:space="0" w:color="auto"/>
            </w:tcBorders>
            <w:hideMark/>
          </w:tcPr>
          <w:p w14:paraId="2704D9BB" w14:textId="77777777" w:rsidR="00AF1BCC" w:rsidRDefault="00AF1BCC" w:rsidP="00870CC2">
            <w:pPr>
              <w:rPr>
                <w:sz w:val="28"/>
                <w:szCs w:val="28"/>
              </w:rPr>
            </w:pPr>
            <w:r>
              <w:rPr>
                <w:sz w:val="28"/>
                <w:szCs w:val="28"/>
              </w:rPr>
              <w:t>On target</w:t>
            </w:r>
          </w:p>
        </w:tc>
      </w:tr>
      <w:tr w:rsidR="002A216D" w14:paraId="64309951" w14:textId="77777777" w:rsidTr="004C43B3">
        <w:tc>
          <w:tcPr>
            <w:tcW w:w="7017" w:type="dxa"/>
            <w:gridSpan w:val="3"/>
            <w:tcBorders>
              <w:top w:val="single" w:sz="4" w:space="0" w:color="auto"/>
              <w:left w:val="single" w:sz="4" w:space="0" w:color="auto"/>
              <w:bottom w:val="single" w:sz="4" w:space="0" w:color="auto"/>
              <w:right w:val="single" w:sz="4" w:space="0" w:color="auto"/>
            </w:tcBorders>
            <w:shd w:val="clear" w:color="auto" w:fill="FFC000"/>
          </w:tcPr>
          <w:p w14:paraId="26C51140" w14:textId="77777777" w:rsidR="00AF1BCC" w:rsidRDefault="00AF1BCC" w:rsidP="00870CC2">
            <w:pPr>
              <w:rPr>
                <w:sz w:val="28"/>
                <w:szCs w:val="28"/>
              </w:rPr>
            </w:pPr>
          </w:p>
        </w:tc>
        <w:tc>
          <w:tcPr>
            <w:tcW w:w="6931" w:type="dxa"/>
            <w:gridSpan w:val="4"/>
            <w:tcBorders>
              <w:top w:val="single" w:sz="4" w:space="0" w:color="auto"/>
              <w:left w:val="single" w:sz="4" w:space="0" w:color="auto"/>
              <w:bottom w:val="single" w:sz="4" w:space="0" w:color="auto"/>
              <w:right w:val="single" w:sz="4" w:space="0" w:color="auto"/>
            </w:tcBorders>
            <w:hideMark/>
          </w:tcPr>
          <w:p w14:paraId="71339D90" w14:textId="77777777" w:rsidR="00AF1BCC" w:rsidRDefault="00AF1BCC" w:rsidP="00870CC2">
            <w:pPr>
              <w:rPr>
                <w:sz w:val="28"/>
                <w:szCs w:val="28"/>
              </w:rPr>
            </w:pPr>
            <w:r>
              <w:rPr>
                <w:sz w:val="28"/>
                <w:szCs w:val="28"/>
              </w:rPr>
              <w:t>Further work to move this forward is required</w:t>
            </w:r>
          </w:p>
        </w:tc>
      </w:tr>
      <w:tr w:rsidR="002A216D" w14:paraId="7F904DB6" w14:textId="77777777" w:rsidTr="00E760EE">
        <w:tc>
          <w:tcPr>
            <w:tcW w:w="7017" w:type="dxa"/>
            <w:gridSpan w:val="3"/>
            <w:tcBorders>
              <w:top w:val="single" w:sz="4" w:space="0" w:color="auto"/>
              <w:left w:val="single" w:sz="4" w:space="0" w:color="auto"/>
              <w:bottom w:val="single" w:sz="4" w:space="0" w:color="auto"/>
              <w:right w:val="single" w:sz="4" w:space="0" w:color="auto"/>
            </w:tcBorders>
            <w:shd w:val="clear" w:color="auto" w:fill="FF0000"/>
          </w:tcPr>
          <w:p w14:paraId="3776A9F1" w14:textId="77777777" w:rsidR="00AF1BCC" w:rsidRDefault="00AF1BCC" w:rsidP="00870CC2">
            <w:pPr>
              <w:rPr>
                <w:sz w:val="28"/>
                <w:szCs w:val="28"/>
              </w:rPr>
            </w:pPr>
          </w:p>
        </w:tc>
        <w:tc>
          <w:tcPr>
            <w:tcW w:w="6931" w:type="dxa"/>
            <w:gridSpan w:val="4"/>
            <w:tcBorders>
              <w:top w:val="single" w:sz="4" w:space="0" w:color="auto"/>
              <w:left w:val="single" w:sz="4" w:space="0" w:color="auto"/>
              <w:bottom w:val="single" w:sz="4" w:space="0" w:color="auto"/>
              <w:right w:val="single" w:sz="4" w:space="0" w:color="auto"/>
            </w:tcBorders>
            <w:hideMark/>
          </w:tcPr>
          <w:p w14:paraId="5E626382" w14:textId="77777777" w:rsidR="00AF1BCC" w:rsidRDefault="00AF1BCC" w:rsidP="00870CC2">
            <w:pPr>
              <w:rPr>
                <w:sz w:val="28"/>
                <w:szCs w:val="28"/>
              </w:rPr>
            </w:pPr>
            <w:r>
              <w:rPr>
                <w:sz w:val="28"/>
                <w:szCs w:val="28"/>
              </w:rPr>
              <w:t>Work has not yet commenced</w:t>
            </w:r>
          </w:p>
        </w:tc>
      </w:tr>
      <w:tr w:rsidR="002A216D" w14:paraId="43633D16" w14:textId="77777777" w:rsidTr="00B544CE">
        <w:tc>
          <w:tcPr>
            <w:tcW w:w="0" w:type="auto"/>
          </w:tcPr>
          <w:p w14:paraId="20486E50" w14:textId="77777777" w:rsidR="002B4BB2" w:rsidRPr="000070F5" w:rsidRDefault="002B4BB2" w:rsidP="00F336D7">
            <w:pPr>
              <w:rPr>
                <w:b/>
                <w:sz w:val="28"/>
                <w:szCs w:val="28"/>
              </w:rPr>
            </w:pPr>
            <w:r w:rsidRPr="000070F5">
              <w:rPr>
                <w:b/>
                <w:sz w:val="28"/>
                <w:szCs w:val="28"/>
              </w:rPr>
              <w:lastRenderedPageBreak/>
              <w:t xml:space="preserve">1. Promoting a safer environment &amp; culture </w:t>
            </w:r>
          </w:p>
        </w:tc>
        <w:tc>
          <w:tcPr>
            <w:tcW w:w="0" w:type="auto"/>
          </w:tcPr>
          <w:p w14:paraId="15BCB71A" w14:textId="77777777" w:rsidR="002B4BB2" w:rsidRDefault="002B4BB2">
            <w:pPr>
              <w:rPr>
                <w:sz w:val="36"/>
                <w:szCs w:val="36"/>
                <w:u w:val="single"/>
              </w:rPr>
            </w:pPr>
          </w:p>
        </w:tc>
        <w:tc>
          <w:tcPr>
            <w:tcW w:w="0" w:type="auto"/>
            <w:gridSpan w:val="2"/>
          </w:tcPr>
          <w:p w14:paraId="03C9113A" w14:textId="77777777" w:rsidR="002B4BB2" w:rsidRDefault="002B4BB2">
            <w:pPr>
              <w:rPr>
                <w:sz w:val="36"/>
                <w:szCs w:val="36"/>
                <w:u w:val="single"/>
              </w:rPr>
            </w:pPr>
          </w:p>
        </w:tc>
        <w:tc>
          <w:tcPr>
            <w:tcW w:w="0" w:type="auto"/>
          </w:tcPr>
          <w:p w14:paraId="53A69B10" w14:textId="77777777" w:rsidR="002B4BB2" w:rsidRDefault="002B4BB2">
            <w:pPr>
              <w:rPr>
                <w:sz w:val="36"/>
                <w:szCs w:val="36"/>
                <w:u w:val="single"/>
              </w:rPr>
            </w:pPr>
          </w:p>
        </w:tc>
        <w:tc>
          <w:tcPr>
            <w:tcW w:w="236" w:type="dxa"/>
          </w:tcPr>
          <w:p w14:paraId="3997891C" w14:textId="77777777" w:rsidR="002B4BB2" w:rsidRDefault="002B4BB2">
            <w:pPr>
              <w:rPr>
                <w:sz w:val="36"/>
                <w:szCs w:val="36"/>
                <w:u w:val="single"/>
              </w:rPr>
            </w:pPr>
          </w:p>
        </w:tc>
        <w:tc>
          <w:tcPr>
            <w:tcW w:w="3034" w:type="dxa"/>
          </w:tcPr>
          <w:p w14:paraId="0573B7EA" w14:textId="77777777" w:rsidR="002B4BB2" w:rsidRDefault="002B4BB2">
            <w:pPr>
              <w:rPr>
                <w:sz w:val="36"/>
                <w:szCs w:val="36"/>
                <w:u w:val="single"/>
              </w:rPr>
            </w:pPr>
          </w:p>
        </w:tc>
      </w:tr>
      <w:tr w:rsidR="002A216D" w14:paraId="7DA914AB" w14:textId="77777777" w:rsidTr="00B544CE">
        <w:tc>
          <w:tcPr>
            <w:tcW w:w="0" w:type="auto"/>
          </w:tcPr>
          <w:p w14:paraId="512B4DDB" w14:textId="77777777" w:rsidR="00511FB6" w:rsidRPr="00511FB6" w:rsidRDefault="002B4BB2" w:rsidP="00511FB6">
            <w:pPr>
              <w:rPr>
                <w:sz w:val="28"/>
                <w:szCs w:val="28"/>
              </w:rPr>
            </w:pPr>
            <w:r>
              <w:rPr>
                <w:sz w:val="28"/>
                <w:szCs w:val="28"/>
              </w:rPr>
              <w:t xml:space="preserve">1a) </w:t>
            </w:r>
            <w:r w:rsidRPr="00815874">
              <w:rPr>
                <w:sz w:val="28"/>
                <w:szCs w:val="28"/>
                <w:u w:val="single"/>
              </w:rPr>
              <w:t>Deliver</w:t>
            </w:r>
            <w:r w:rsidR="008B2EF5">
              <w:rPr>
                <w:sz w:val="28"/>
                <w:szCs w:val="28"/>
                <w:u w:val="single"/>
              </w:rPr>
              <w:t xml:space="preserve"> </w:t>
            </w:r>
            <w:r w:rsidRPr="00815874">
              <w:rPr>
                <w:sz w:val="28"/>
                <w:szCs w:val="28"/>
                <w:u w:val="single"/>
              </w:rPr>
              <w:t xml:space="preserve">our </w:t>
            </w:r>
            <w:r w:rsidR="00D222ED">
              <w:rPr>
                <w:sz w:val="28"/>
                <w:szCs w:val="28"/>
                <w:u w:val="single"/>
              </w:rPr>
              <w:t>t</w:t>
            </w:r>
            <w:r w:rsidRPr="00815874">
              <w:rPr>
                <w:sz w:val="28"/>
                <w:szCs w:val="28"/>
                <w:u w:val="single"/>
              </w:rPr>
              <w:t>raining priorities</w:t>
            </w:r>
            <w:r>
              <w:rPr>
                <w:sz w:val="28"/>
                <w:szCs w:val="28"/>
              </w:rPr>
              <w:t>:</w:t>
            </w:r>
          </w:p>
          <w:p w14:paraId="0556B4BC" w14:textId="77777777" w:rsidR="002B4BB2" w:rsidRPr="00150D6D" w:rsidRDefault="002B4BB2" w:rsidP="00511FB6">
            <w:pPr>
              <w:pStyle w:val="ListParagraph"/>
              <w:rPr>
                <w:sz w:val="28"/>
                <w:szCs w:val="28"/>
              </w:rPr>
            </w:pPr>
          </w:p>
        </w:tc>
        <w:tc>
          <w:tcPr>
            <w:tcW w:w="0" w:type="auto"/>
          </w:tcPr>
          <w:p w14:paraId="6A605288" w14:textId="77777777" w:rsidR="002B4BB2" w:rsidRDefault="002B4BB2" w:rsidP="006655BC">
            <w:pPr>
              <w:rPr>
                <w:sz w:val="36"/>
                <w:szCs w:val="36"/>
                <w:u w:val="single"/>
              </w:rPr>
            </w:pPr>
          </w:p>
          <w:p w14:paraId="0C4B1B21" w14:textId="77777777" w:rsidR="00511FB6" w:rsidRDefault="00511FB6" w:rsidP="006655BC">
            <w:pPr>
              <w:rPr>
                <w:sz w:val="28"/>
                <w:szCs w:val="28"/>
              </w:rPr>
            </w:pPr>
          </w:p>
          <w:p w14:paraId="385C6DCC" w14:textId="77777777" w:rsidR="00F076E6" w:rsidRPr="006655BC" w:rsidRDefault="00F076E6" w:rsidP="006655BC">
            <w:pPr>
              <w:rPr>
                <w:sz w:val="28"/>
                <w:szCs w:val="28"/>
              </w:rPr>
            </w:pPr>
          </w:p>
        </w:tc>
        <w:tc>
          <w:tcPr>
            <w:tcW w:w="0" w:type="auto"/>
            <w:gridSpan w:val="2"/>
          </w:tcPr>
          <w:p w14:paraId="4CECF669" w14:textId="77777777" w:rsidR="002B4BB2" w:rsidRDefault="002B4BB2" w:rsidP="00901AD9">
            <w:pPr>
              <w:rPr>
                <w:sz w:val="28"/>
                <w:szCs w:val="28"/>
              </w:rPr>
            </w:pPr>
          </w:p>
          <w:p w14:paraId="39B6090A" w14:textId="77777777" w:rsidR="00511FB6" w:rsidRDefault="00511FB6" w:rsidP="00901AD9">
            <w:pPr>
              <w:rPr>
                <w:sz w:val="28"/>
                <w:szCs w:val="28"/>
              </w:rPr>
            </w:pPr>
          </w:p>
          <w:p w14:paraId="178597E2" w14:textId="77777777" w:rsidR="00511FB6" w:rsidRPr="002B4BB2" w:rsidRDefault="00511FB6" w:rsidP="00511FB6">
            <w:pPr>
              <w:rPr>
                <w:sz w:val="28"/>
                <w:szCs w:val="28"/>
              </w:rPr>
            </w:pPr>
          </w:p>
        </w:tc>
        <w:tc>
          <w:tcPr>
            <w:tcW w:w="0" w:type="auto"/>
          </w:tcPr>
          <w:p w14:paraId="7B206502" w14:textId="77777777" w:rsidR="002B4BB2" w:rsidRDefault="002B4BB2">
            <w:pPr>
              <w:rPr>
                <w:sz w:val="36"/>
                <w:szCs w:val="36"/>
                <w:u w:val="single"/>
              </w:rPr>
            </w:pPr>
          </w:p>
        </w:tc>
        <w:tc>
          <w:tcPr>
            <w:tcW w:w="236" w:type="dxa"/>
          </w:tcPr>
          <w:p w14:paraId="24CFE880" w14:textId="77777777" w:rsidR="002B4BB2" w:rsidRPr="002B4BB2" w:rsidRDefault="002B4BB2">
            <w:pPr>
              <w:rPr>
                <w:sz w:val="28"/>
                <w:szCs w:val="28"/>
              </w:rPr>
            </w:pPr>
          </w:p>
        </w:tc>
        <w:tc>
          <w:tcPr>
            <w:tcW w:w="3034" w:type="dxa"/>
          </w:tcPr>
          <w:p w14:paraId="57174A32" w14:textId="77777777" w:rsidR="00511FB6" w:rsidRDefault="00511FB6">
            <w:pPr>
              <w:rPr>
                <w:sz w:val="28"/>
                <w:szCs w:val="28"/>
              </w:rPr>
            </w:pPr>
          </w:p>
          <w:p w14:paraId="338635E2" w14:textId="77777777" w:rsidR="00F67B9F" w:rsidRDefault="00F67B9F">
            <w:pPr>
              <w:rPr>
                <w:sz w:val="28"/>
                <w:szCs w:val="28"/>
              </w:rPr>
            </w:pPr>
          </w:p>
          <w:p w14:paraId="3ECDF126" w14:textId="77777777" w:rsidR="002B4BB2" w:rsidRPr="00511FB6" w:rsidRDefault="002B4BB2" w:rsidP="00250BF3">
            <w:pPr>
              <w:rPr>
                <w:sz w:val="28"/>
                <w:szCs w:val="28"/>
              </w:rPr>
            </w:pPr>
          </w:p>
        </w:tc>
      </w:tr>
      <w:tr w:rsidR="002A216D" w14:paraId="1E64A911" w14:textId="77777777" w:rsidTr="00B544CE">
        <w:tc>
          <w:tcPr>
            <w:tcW w:w="0" w:type="auto"/>
          </w:tcPr>
          <w:p w14:paraId="5A8AEA77" w14:textId="7DBA0207" w:rsidR="008B2EF5" w:rsidRDefault="008B2EF5" w:rsidP="008B2EF5">
            <w:pPr>
              <w:pStyle w:val="ListParagraph"/>
              <w:numPr>
                <w:ilvl w:val="0"/>
                <w:numId w:val="1"/>
              </w:numPr>
              <w:rPr>
                <w:sz w:val="28"/>
                <w:szCs w:val="28"/>
              </w:rPr>
            </w:pPr>
            <w:r>
              <w:rPr>
                <w:sz w:val="28"/>
                <w:szCs w:val="28"/>
              </w:rPr>
              <w:t xml:space="preserve">Promote &amp; ensure access to </w:t>
            </w:r>
            <w:r w:rsidR="00675D0D">
              <w:rPr>
                <w:sz w:val="28"/>
                <w:szCs w:val="28"/>
              </w:rPr>
              <w:t xml:space="preserve">the </w:t>
            </w:r>
            <w:r w:rsidR="0012059F">
              <w:rPr>
                <w:sz w:val="28"/>
                <w:szCs w:val="28"/>
              </w:rPr>
              <w:t xml:space="preserve">new </w:t>
            </w:r>
            <w:r w:rsidR="00D21315">
              <w:rPr>
                <w:sz w:val="28"/>
                <w:szCs w:val="28"/>
              </w:rPr>
              <w:t xml:space="preserve">Basic </w:t>
            </w:r>
            <w:r>
              <w:rPr>
                <w:sz w:val="28"/>
                <w:szCs w:val="28"/>
              </w:rPr>
              <w:t>Awareness</w:t>
            </w:r>
            <w:r w:rsidR="00675D0D">
              <w:rPr>
                <w:sz w:val="28"/>
                <w:szCs w:val="28"/>
              </w:rPr>
              <w:t xml:space="preserve"> </w:t>
            </w:r>
            <w:r w:rsidR="004A2C68">
              <w:rPr>
                <w:sz w:val="28"/>
                <w:szCs w:val="28"/>
              </w:rPr>
              <w:t xml:space="preserve">&amp; Foundation </w:t>
            </w:r>
            <w:r w:rsidR="00675D0D">
              <w:rPr>
                <w:sz w:val="28"/>
                <w:szCs w:val="28"/>
              </w:rPr>
              <w:t>module</w:t>
            </w:r>
            <w:r w:rsidR="004A2C68">
              <w:rPr>
                <w:sz w:val="28"/>
                <w:szCs w:val="28"/>
              </w:rPr>
              <w:t>s</w:t>
            </w:r>
            <w:r w:rsidR="00675D0D">
              <w:rPr>
                <w:sz w:val="28"/>
                <w:szCs w:val="28"/>
              </w:rPr>
              <w:t xml:space="preserve"> </w:t>
            </w:r>
            <w:r>
              <w:rPr>
                <w:sz w:val="28"/>
                <w:szCs w:val="28"/>
              </w:rPr>
              <w:t>on line</w:t>
            </w:r>
          </w:p>
          <w:p w14:paraId="1E51CB4C" w14:textId="77777777" w:rsidR="008B2EF5" w:rsidRDefault="008B2EF5" w:rsidP="00F336D7">
            <w:pPr>
              <w:rPr>
                <w:sz w:val="28"/>
                <w:szCs w:val="28"/>
              </w:rPr>
            </w:pPr>
          </w:p>
        </w:tc>
        <w:tc>
          <w:tcPr>
            <w:tcW w:w="0" w:type="auto"/>
          </w:tcPr>
          <w:p w14:paraId="42F0E3F2" w14:textId="77777777" w:rsidR="008B2EF5" w:rsidRPr="008966D0" w:rsidRDefault="008966D0" w:rsidP="008966D0">
            <w:pPr>
              <w:rPr>
                <w:sz w:val="28"/>
                <w:szCs w:val="28"/>
              </w:rPr>
            </w:pPr>
            <w:r w:rsidRPr="008966D0">
              <w:rPr>
                <w:sz w:val="28"/>
                <w:szCs w:val="28"/>
              </w:rPr>
              <w:t>Training support</w:t>
            </w:r>
            <w:r>
              <w:rPr>
                <w:sz w:val="28"/>
                <w:szCs w:val="28"/>
              </w:rPr>
              <w:t xml:space="preserve"> staff</w:t>
            </w:r>
          </w:p>
        </w:tc>
        <w:tc>
          <w:tcPr>
            <w:tcW w:w="0" w:type="auto"/>
            <w:gridSpan w:val="2"/>
          </w:tcPr>
          <w:p w14:paraId="2E65A3BD" w14:textId="5854625B" w:rsidR="008B2EF5" w:rsidRDefault="008B2EF5" w:rsidP="00E0035F">
            <w:pPr>
              <w:rPr>
                <w:sz w:val="28"/>
                <w:szCs w:val="28"/>
              </w:rPr>
            </w:pPr>
            <w:r>
              <w:rPr>
                <w:sz w:val="28"/>
                <w:szCs w:val="28"/>
              </w:rPr>
              <w:t xml:space="preserve">Volunteers completing </w:t>
            </w:r>
            <w:r w:rsidR="00E0035F">
              <w:rPr>
                <w:sz w:val="28"/>
                <w:szCs w:val="28"/>
              </w:rPr>
              <w:t xml:space="preserve">Basic Awareness &amp; Foundation </w:t>
            </w:r>
            <w:r>
              <w:rPr>
                <w:sz w:val="28"/>
                <w:szCs w:val="28"/>
              </w:rPr>
              <w:t xml:space="preserve">on line </w:t>
            </w:r>
          </w:p>
        </w:tc>
        <w:tc>
          <w:tcPr>
            <w:tcW w:w="0" w:type="auto"/>
          </w:tcPr>
          <w:p w14:paraId="0C4767EC" w14:textId="66A6042F" w:rsidR="008B2EF5" w:rsidRPr="008B2EF5" w:rsidRDefault="00E0035F" w:rsidP="00F054D5">
            <w:pPr>
              <w:rPr>
                <w:sz w:val="28"/>
                <w:szCs w:val="28"/>
              </w:rPr>
            </w:pPr>
            <w:r>
              <w:rPr>
                <w:sz w:val="28"/>
                <w:szCs w:val="28"/>
              </w:rPr>
              <w:t>We need to collate any data on completion for 2020</w:t>
            </w:r>
          </w:p>
        </w:tc>
        <w:tc>
          <w:tcPr>
            <w:tcW w:w="236" w:type="dxa"/>
            <w:shd w:val="clear" w:color="auto" w:fill="FFC000"/>
          </w:tcPr>
          <w:p w14:paraId="2A6A8F8B" w14:textId="77777777" w:rsidR="008B2EF5" w:rsidRDefault="008B2EF5">
            <w:pPr>
              <w:rPr>
                <w:sz w:val="28"/>
                <w:szCs w:val="28"/>
              </w:rPr>
            </w:pPr>
          </w:p>
        </w:tc>
        <w:tc>
          <w:tcPr>
            <w:tcW w:w="3034" w:type="dxa"/>
            <w:shd w:val="clear" w:color="auto" w:fill="FFFFFF" w:themeFill="background1"/>
          </w:tcPr>
          <w:p w14:paraId="551193EC" w14:textId="24D6D578" w:rsidR="008B2EF5" w:rsidRPr="00CB1E3F" w:rsidRDefault="008B7DC8" w:rsidP="00592755">
            <w:pPr>
              <w:rPr>
                <w:sz w:val="28"/>
                <w:szCs w:val="28"/>
              </w:rPr>
            </w:pPr>
            <w:r>
              <w:rPr>
                <w:sz w:val="28"/>
                <w:szCs w:val="28"/>
              </w:rPr>
              <w:t>Once we have the outcomes of the 202</w:t>
            </w:r>
            <w:r w:rsidR="00592755">
              <w:rPr>
                <w:sz w:val="28"/>
                <w:szCs w:val="28"/>
              </w:rPr>
              <w:t>1</w:t>
            </w:r>
            <w:r>
              <w:rPr>
                <w:sz w:val="28"/>
                <w:szCs w:val="28"/>
              </w:rPr>
              <w:t xml:space="preserve"> Articles of Enquiry</w:t>
            </w:r>
            <w:r w:rsidR="00E0035F">
              <w:rPr>
                <w:sz w:val="28"/>
                <w:szCs w:val="28"/>
              </w:rPr>
              <w:t xml:space="preserve"> (detail of parishes with a PSO) &amp; have clarified any changes to national training packages, w</w:t>
            </w:r>
            <w:r w:rsidR="008966D0">
              <w:rPr>
                <w:sz w:val="28"/>
                <w:szCs w:val="28"/>
              </w:rPr>
              <w:t xml:space="preserve">e </w:t>
            </w:r>
            <w:r w:rsidR="004A2C68">
              <w:rPr>
                <w:sz w:val="28"/>
                <w:szCs w:val="28"/>
              </w:rPr>
              <w:t>s</w:t>
            </w:r>
            <w:r w:rsidR="00906925">
              <w:rPr>
                <w:sz w:val="28"/>
                <w:szCs w:val="28"/>
              </w:rPr>
              <w:t>ha</w:t>
            </w:r>
            <w:r w:rsidR="004A2C68">
              <w:rPr>
                <w:sz w:val="28"/>
                <w:szCs w:val="28"/>
              </w:rPr>
              <w:t>ll</w:t>
            </w:r>
            <w:r w:rsidR="00906925">
              <w:rPr>
                <w:sz w:val="28"/>
                <w:szCs w:val="28"/>
              </w:rPr>
              <w:t xml:space="preserve"> publicise</w:t>
            </w:r>
            <w:r w:rsidR="008966D0">
              <w:rPr>
                <w:sz w:val="28"/>
                <w:szCs w:val="28"/>
              </w:rPr>
              <w:t xml:space="preserve"> the link</w:t>
            </w:r>
            <w:r w:rsidR="004A2C68">
              <w:rPr>
                <w:sz w:val="28"/>
                <w:szCs w:val="28"/>
              </w:rPr>
              <w:t>s</w:t>
            </w:r>
            <w:r w:rsidR="008966D0">
              <w:rPr>
                <w:sz w:val="28"/>
                <w:szCs w:val="28"/>
              </w:rPr>
              <w:t xml:space="preserve"> &amp; guidance </w:t>
            </w:r>
            <w:r w:rsidR="00906925">
              <w:rPr>
                <w:sz w:val="28"/>
                <w:szCs w:val="28"/>
              </w:rPr>
              <w:t xml:space="preserve">on the website &amp; a further briefing </w:t>
            </w:r>
            <w:r w:rsidR="004A2C68">
              <w:rPr>
                <w:sz w:val="28"/>
                <w:szCs w:val="28"/>
              </w:rPr>
              <w:t xml:space="preserve">will go </w:t>
            </w:r>
            <w:r w:rsidR="008966D0">
              <w:rPr>
                <w:sz w:val="28"/>
                <w:szCs w:val="28"/>
              </w:rPr>
              <w:t>to incumbents, PSO’s &amp; PCC Secretaries</w:t>
            </w:r>
          </w:p>
        </w:tc>
      </w:tr>
      <w:tr w:rsidR="002A216D" w14:paraId="07BEB215" w14:textId="77777777" w:rsidTr="00B544CE">
        <w:tc>
          <w:tcPr>
            <w:tcW w:w="0" w:type="auto"/>
          </w:tcPr>
          <w:p w14:paraId="4F1312B9" w14:textId="24B00C80" w:rsidR="006F6CB7" w:rsidRDefault="000D261D" w:rsidP="00E0035F">
            <w:pPr>
              <w:pStyle w:val="ListParagraph"/>
              <w:numPr>
                <w:ilvl w:val="0"/>
                <w:numId w:val="1"/>
              </w:numPr>
              <w:rPr>
                <w:sz w:val="28"/>
                <w:szCs w:val="28"/>
              </w:rPr>
            </w:pPr>
            <w:r>
              <w:rPr>
                <w:sz w:val="28"/>
                <w:szCs w:val="28"/>
              </w:rPr>
              <w:t>D</w:t>
            </w:r>
            <w:r w:rsidR="006F6CB7">
              <w:rPr>
                <w:sz w:val="28"/>
                <w:szCs w:val="28"/>
              </w:rPr>
              <w:t xml:space="preserve">eliver </w:t>
            </w:r>
            <w:r w:rsidR="005B7689">
              <w:rPr>
                <w:sz w:val="28"/>
                <w:szCs w:val="28"/>
              </w:rPr>
              <w:t xml:space="preserve">Leadership training </w:t>
            </w:r>
            <w:r w:rsidR="006F6CB7">
              <w:rPr>
                <w:sz w:val="28"/>
                <w:szCs w:val="28"/>
              </w:rPr>
              <w:t xml:space="preserve">to </w:t>
            </w:r>
            <w:r w:rsidR="00C94F7F">
              <w:rPr>
                <w:sz w:val="28"/>
                <w:szCs w:val="28"/>
              </w:rPr>
              <w:t xml:space="preserve">clerical &amp; </w:t>
            </w:r>
            <w:r w:rsidR="00E0035F">
              <w:rPr>
                <w:sz w:val="28"/>
                <w:szCs w:val="28"/>
              </w:rPr>
              <w:t>relevant</w:t>
            </w:r>
            <w:r w:rsidR="006F6CB7">
              <w:rPr>
                <w:sz w:val="28"/>
                <w:szCs w:val="28"/>
              </w:rPr>
              <w:t xml:space="preserve"> </w:t>
            </w:r>
            <w:r>
              <w:rPr>
                <w:sz w:val="28"/>
                <w:szCs w:val="28"/>
              </w:rPr>
              <w:t xml:space="preserve">lay </w:t>
            </w:r>
            <w:r w:rsidR="006F6CB7">
              <w:rPr>
                <w:sz w:val="28"/>
                <w:szCs w:val="28"/>
              </w:rPr>
              <w:t>leaders</w:t>
            </w:r>
            <w:r w:rsidR="004A2C68">
              <w:rPr>
                <w:sz w:val="28"/>
                <w:szCs w:val="28"/>
              </w:rPr>
              <w:t xml:space="preserve"> </w:t>
            </w:r>
          </w:p>
        </w:tc>
        <w:tc>
          <w:tcPr>
            <w:tcW w:w="0" w:type="auto"/>
          </w:tcPr>
          <w:p w14:paraId="29C223F1" w14:textId="18CE4062" w:rsidR="006F6CB7" w:rsidRDefault="00E0035F" w:rsidP="006F6CB7">
            <w:pPr>
              <w:rPr>
                <w:sz w:val="28"/>
                <w:szCs w:val="28"/>
              </w:rPr>
            </w:pPr>
            <w:r>
              <w:rPr>
                <w:sz w:val="28"/>
                <w:szCs w:val="28"/>
              </w:rPr>
              <w:t>To consider as part of new DSA/DSO role</w:t>
            </w:r>
          </w:p>
          <w:p w14:paraId="17E99B23" w14:textId="77777777" w:rsidR="006F6CB7" w:rsidRPr="006655BC" w:rsidRDefault="006F6CB7" w:rsidP="00BB473A">
            <w:pPr>
              <w:rPr>
                <w:sz w:val="28"/>
                <w:szCs w:val="28"/>
              </w:rPr>
            </w:pPr>
          </w:p>
        </w:tc>
        <w:tc>
          <w:tcPr>
            <w:tcW w:w="0" w:type="auto"/>
            <w:gridSpan w:val="2"/>
          </w:tcPr>
          <w:p w14:paraId="77F1453C" w14:textId="535E658B" w:rsidR="006F6CB7" w:rsidRDefault="006F6CB7" w:rsidP="00E0035F">
            <w:pPr>
              <w:rPr>
                <w:sz w:val="28"/>
                <w:szCs w:val="28"/>
              </w:rPr>
            </w:pPr>
            <w:r>
              <w:rPr>
                <w:sz w:val="28"/>
                <w:szCs w:val="28"/>
              </w:rPr>
              <w:t xml:space="preserve">Volunteers attending </w:t>
            </w:r>
            <w:r w:rsidR="004A2C68">
              <w:rPr>
                <w:sz w:val="28"/>
                <w:szCs w:val="28"/>
              </w:rPr>
              <w:t>the Leadership module on line or in face to face sessions</w:t>
            </w:r>
            <w:r w:rsidR="000741A5">
              <w:rPr>
                <w:sz w:val="28"/>
                <w:szCs w:val="28"/>
              </w:rPr>
              <w:t xml:space="preserve">. To commence </w:t>
            </w:r>
            <w:bookmarkStart w:id="0" w:name="_GoBack"/>
            <w:bookmarkEnd w:id="0"/>
            <w:r w:rsidR="00E0035F">
              <w:rPr>
                <w:sz w:val="28"/>
                <w:szCs w:val="28"/>
              </w:rPr>
              <w:lastRenderedPageBreak/>
              <w:t>Spring/Summer</w:t>
            </w:r>
            <w:r w:rsidR="000741A5">
              <w:rPr>
                <w:sz w:val="28"/>
                <w:szCs w:val="28"/>
              </w:rPr>
              <w:t xml:space="preserve"> 2021</w:t>
            </w:r>
          </w:p>
        </w:tc>
        <w:tc>
          <w:tcPr>
            <w:tcW w:w="0" w:type="auto"/>
          </w:tcPr>
          <w:p w14:paraId="7ACB3F70" w14:textId="182C51CB" w:rsidR="00675D0D" w:rsidRPr="00B11E6C" w:rsidRDefault="00E0035F" w:rsidP="006F6CB7">
            <w:pPr>
              <w:rPr>
                <w:sz w:val="28"/>
                <w:szCs w:val="28"/>
              </w:rPr>
            </w:pPr>
            <w:r>
              <w:rPr>
                <w:sz w:val="28"/>
                <w:szCs w:val="28"/>
              </w:rPr>
              <w:lastRenderedPageBreak/>
              <w:t xml:space="preserve">Face to face training ceased in early March 2020. 2 x e-modules were delivered in late 2020. There is now a backlog of those </w:t>
            </w:r>
            <w:r>
              <w:rPr>
                <w:sz w:val="28"/>
                <w:szCs w:val="28"/>
              </w:rPr>
              <w:lastRenderedPageBreak/>
              <w:t>requiring refresher training</w:t>
            </w:r>
          </w:p>
        </w:tc>
        <w:tc>
          <w:tcPr>
            <w:tcW w:w="236" w:type="dxa"/>
            <w:shd w:val="clear" w:color="auto" w:fill="FFC000"/>
          </w:tcPr>
          <w:p w14:paraId="624DB494" w14:textId="77777777" w:rsidR="006F6CB7" w:rsidRDefault="006F6CB7">
            <w:pPr>
              <w:rPr>
                <w:sz w:val="28"/>
                <w:szCs w:val="28"/>
              </w:rPr>
            </w:pPr>
          </w:p>
        </w:tc>
        <w:tc>
          <w:tcPr>
            <w:tcW w:w="3034" w:type="dxa"/>
          </w:tcPr>
          <w:p w14:paraId="5A158C92" w14:textId="533723AC" w:rsidR="006F6CB7" w:rsidRDefault="007845B3" w:rsidP="00E0035F">
            <w:pPr>
              <w:rPr>
                <w:sz w:val="28"/>
                <w:szCs w:val="28"/>
              </w:rPr>
            </w:pPr>
            <w:r>
              <w:rPr>
                <w:sz w:val="28"/>
                <w:szCs w:val="28"/>
              </w:rPr>
              <w:t xml:space="preserve">During the transition into the new </w:t>
            </w:r>
            <w:r w:rsidR="00E0035F">
              <w:rPr>
                <w:sz w:val="28"/>
                <w:szCs w:val="28"/>
              </w:rPr>
              <w:t>training structure due Spring</w:t>
            </w:r>
            <w:r w:rsidR="00592755">
              <w:rPr>
                <w:sz w:val="28"/>
                <w:szCs w:val="28"/>
              </w:rPr>
              <w:t>/Summer</w:t>
            </w:r>
            <w:r w:rsidR="004A2C68">
              <w:rPr>
                <w:sz w:val="28"/>
                <w:szCs w:val="28"/>
              </w:rPr>
              <w:t xml:space="preserve"> 2021 </w:t>
            </w:r>
            <w:r>
              <w:rPr>
                <w:sz w:val="28"/>
                <w:szCs w:val="28"/>
              </w:rPr>
              <w:t xml:space="preserve">we  commissioned </w:t>
            </w:r>
            <w:r w:rsidR="004A2C68">
              <w:rPr>
                <w:sz w:val="28"/>
                <w:szCs w:val="28"/>
              </w:rPr>
              <w:t>2</w:t>
            </w:r>
            <w:r w:rsidR="00E0035F">
              <w:rPr>
                <w:sz w:val="28"/>
                <w:szCs w:val="28"/>
              </w:rPr>
              <w:t xml:space="preserve"> </w:t>
            </w:r>
            <w:r w:rsidR="004A2C68">
              <w:rPr>
                <w:sz w:val="28"/>
                <w:szCs w:val="28"/>
              </w:rPr>
              <w:t>x</w:t>
            </w:r>
            <w:r w:rsidR="006B76D9">
              <w:rPr>
                <w:sz w:val="28"/>
                <w:szCs w:val="28"/>
              </w:rPr>
              <w:t xml:space="preserve"> pilot</w:t>
            </w:r>
            <w:r w:rsidR="004A2C68">
              <w:rPr>
                <w:sz w:val="28"/>
                <w:szCs w:val="28"/>
              </w:rPr>
              <w:t xml:space="preserve"> e-modules for </w:t>
            </w:r>
            <w:r w:rsidR="00E0035F">
              <w:rPr>
                <w:sz w:val="28"/>
                <w:szCs w:val="28"/>
              </w:rPr>
              <w:lastRenderedPageBreak/>
              <w:t>A</w:t>
            </w:r>
            <w:r w:rsidR="004A2C68">
              <w:rPr>
                <w:sz w:val="28"/>
                <w:szCs w:val="28"/>
              </w:rPr>
              <w:t xml:space="preserve">utumn 2020 delivery to new </w:t>
            </w:r>
            <w:proofErr w:type="spellStart"/>
            <w:r w:rsidR="004A2C68">
              <w:rPr>
                <w:sz w:val="28"/>
                <w:szCs w:val="28"/>
              </w:rPr>
              <w:t>ordinands</w:t>
            </w:r>
            <w:proofErr w:type="spellEnd"/>
            <w:r w:rsidR="004A2C68">
              <w:rPr>
                <w:sz w:val="28"/>
                <w:szCs w:val="28"/>
              </w:rPr>
              <w:t>, Readers in training &amp; new choir chaperones</w:t>
            </w:r>
          </w:p>
        </w:tc>
      </w:tr>
      <w:tr w:rsidR="002A216D" w14:paraId="535BEA27" w14:textId="77777777" w:rsidTr="00B544CE">
        <w:tc>
          <w:tcPr>
            <w:tcW w:w="0" w:type="auto"/>
          </w:tcPr>
          <w:p w14:paraId="39C27877" w14:textId="1FF0970A" w:rsidR="000D261D" w:rsidRDefault="002E65D0" w:rsidP="002E65D0">
            <w:pPr>
              <w:pStyle w:val="ListParagraph"/>
              <w:numPr>
                <w:ilvl w:val="0"/>
                <w:numId w:val="1"/>
              </w:numPr>
              <w:rPr>
                <w:sz w:val="28"/>
                <w:szCs w:val="28"/>
              </w:rPr>
            </w:pPr>
            <w:r>
              <w:rPr>
                <w:sz w:val="28"/>
                <w:szCs w:val="28"/>
              </w:rPr>
              <w:lastRenderedPageBreak/>
              <w:t>Clarify</w:t>
            </w:r>
            <w:r w:rsidR="00675D0D">
              <w:rPr>
                <w:sz w:val="28"/>
                <w:szCs w:val="28"/>
              </w:rPr>
              <w:t xml:space="preserve"> the appropriate</w:t>
            </w:r>
            <w:r w:rsidR="000D261D">
              <w:rPr>
                <w:sz w:val="28"/>
                <w:szCs w:val="28"/>
              </w:rPr>
              <w:t xml:space="preserve"> level </w:t>
            </w:r>
            <w:r w:rsidR="002375E7">
              <w:rPr>
                <w:sz w:val="28"/>
                <w:szCs w:val="28"/>
              </w:rPr>
              <w:t xml:space="preserve">of </w:t>
            </w:r>
            <w:r w:rsidR="000D261D">
              <w:rPr>
                <w:sz w:val="28"/>
                <w:szCs w:val="28"/>
              </w:rPr>
              <w:t xml:space="preserve">training </w:t>
            </w:r>
            <w:r>
              <w:rPr>
                <w:sz w:val="28"/>
                <w:szCs w:val="28"/>
              </w:rPr>
              <w:t xml:space="preserve">required of </w:t>
            </w:r>
            <w:r w:rsidR="000D261D">
              <w:rPr>
                <w:sz w:val="28"/>
                <w:szCs w:val="28"/>
              </w:rPr>
              <w:t xml:space="preserve">clergy </w:t>
            </w:r>
            <w:r>
              <w:rPr>
                <w:sz w:val="28"/>
                <w:szCs w:val="28"/>
              </w:rPr>
              <w:t>with Permission to Officiate</w:t>
            </w:r>
          </w:p>
        </w:tc>
        <w:tc>
          <w:tcPr>
            <w:tcW w:w="0" w:type="auto"/>
          </w:tcPr>
          <w:p w14:paraId="749446D8" w14:textId="2920F6FA" w:rsidR="000D261D" w:rsidRDefault="002E65D0" w:rsidP="000D261D">
            <w:pPr>
              <w:rPr>
                <w:sz w:val="28"/>
                <w:szCs w:val="28"/>
              </w:rPr>
            </w:pPr>
            <w:r>
              <w:rPr>
                <w:sz w:val="28"/>
                <w:szCs w:val="28"/>
              </w:rPr>
              <w:t>Bishop’s staff</w:t>
            </w:r>
          </w:p>
          <w:p w14:paraId="776EAF99" w14:textId="77777777" w:rsidR="000D261D" w:rsidRPr="006655BC" w:rsidRDefault="000D261D" w:rsidP="006F6CB7">
            <w:pPr>
              <w:rPr>
                <w:sz w:val="28"/>
                <w:szCs w:val="28"/>
              </w:rPr>
            </w:pPr>
          </w:p>
        </w:tc>
        <w:tc>
          <w:tcPr>
            <w:tcW w:w="0" w:type="auto"/>
            <w:gridSpan w:val="2"/>
          </w:tcPr>
          <w:p w14:paraId="6C536668" w14:textId="77777777" w:rsidR="000D261D" w:rsidRDefault="002E65D0" w:rsidP="000D261D">
            <w:pPr>
              <w:rPr>
                <w:sz w:val="28"/>
                <w:szCs w:val="28"/>
              </w:rPr>
            </w:pPr>
            <w:r>
              <w:rPr>
                <w:sz w:val="28"/>
                <w:szCs w:val="28"/>
              </w:rPr>
              <w:t xml:space="preserve">As part of the review of PTO, the training requirement for each continuing PTO has been assessed &amp; recorded </w:t>
            </w:r>
          </w:p>
        </w:tc>
        <w:tc>
          <w:tcPr>
            <w:tcW w:w="0" w:type="auto"/>
          </w:tcPr>
          <w:p w14:paraId="568C9E4A" w14:textId="4980A41C" w:rsidR="000D261D" w:rsidRDefault="002E65D0" w:rsidP="004A2C68">
            <w:pPr>
              <w:rPr>
                <w:sz w:val="28"/>
                <w:szCs w:val="28"/>
              </w:rPr>
            </w:pPr>
            <w:r>
              <w:rPr>
                <w:sz w:val="28"/>
                <w:szCs w:val="28"/>
              </w:rPr>
              <w:t xml:space="preserve">This </w:t>
            </w:r>
            <w:r w:rsidR="004A2C68">
              <w:rPr>
                <w:sz w:val="28"/>
                <w:szCs w:val="28"/>
              </w:rPr>
              <w:t>wa</w:t>
            </w:r>
            <w:r>
              <w:rPr>
                <w:sz w:val="28"/>
                <w:szCs w:val="28"/>
              </w:rPr>
              <w:t>s a new target for 2019</w:t>
            </w:r>
            <w:r w:rsidR="004A2C68">
              <w:rPr>
                <w:sz w:val="28"/>
                <w:szCs w:val="28"/>
              </w:rPr>
              <w:t>/20 –deferred to 2021 due to lockdown</w:t>
            </w:r>
            <w:r>
              <w:rPr>
                <w:sz w:val="28"/>
                <w:szCs w:val="28"/>
              </w:rPr>
              <w:t xml:space="preserve">. </w:t>
            </w:r>
          </w:p>
        </w:tc>
        <w:tc>
          <w:tcPr>
            <w:tcW w:w="236" w:type="dxa"/>
            <w:shd w:val="clear" w:color="auto" w:fill="FFC000"/>
          </w:tcPr>
          <w:p w14:paraId="6BA1561F" w14:textId="77777777" w:rsidR="000D261D" w:rsidRDefault="000D261D">
            <w:pPr>
              <w:rPr>
                <w:sz w:val="28"/>
                <w:szCs w:val="28"/>
              </w:rPr>
            </w:pPr>
          </w:p>
        </w:tc>
        <w:tc>
          <w:tcPr>
            <w:tcW w:w="3034" w:type="dxa"/>
          </w:tcPr>
          <w:p w14:paraId="2771C9EA" w14:textId="4892DF2E" w:rsidR="000D261D" w:rsidRDefault="002E65D0" w:rsidP="00E13C71">
            <w:pPr>
              <w:rPr>
                <w:sz w:val="28"/>
                <w:szCs w:val="28"/>
              </w:rPr>
            </w:pPr>
            <w:r>
              <w:rPr>
                <w:sz w:val="28"/>
                <w:szCs w:val="28"/>
              </w:rPr>
              <w:t>This was identified as a major deficit in our 2019 national return as we could not properly identify these clergy or their training requirements</w:t>
            </w:r>
            <w:r w:rsidR="004A2C68">
              <w:rPr>
                <w:sz w:val="28"/>
                <w:szCs w:val="28"/>
              </w:rPr>
              <w:t>. We have now developed the process necessary to support this</w:t>
            </w:r>
          </w:p>
        </w:tc>
      </w:tr>
      <w:tr w:rsidR="002A216D" w14:paraId="37A54F0C" w14:textId="77777777" w:rsidTr="00B544CE">
        <w:tc>
          <w:tcPr>
            <w:tcW w:w="0" w:type="auto"/>
          </w:tcPr>
          <w:p w14:paraId="0832B356" w14:textId="30932516" w:rsidR="00BB473A" w:rsidRDefault="00BB473A" w:rsidP="00BB473A">
            <w:pPr>
              <w:pStyle w:val="ListParagraph"/>
              <w:numPr>
                <w:ilvl w:val="0"/>
                <w:numId w:val="1"/>
              </w:numPr>
              <w:rPr>
                <w:sz w:val="28"/>
                <w:szCs w:val="28"/>
              </w:rPr>
            </w:pPr>
            <w:r>
              <w:rPr>
                <w:sz w:val="28"/>
                <w:szCs w:val="28"/>
              </w:rPr>
              <w:t xml:space="preserve">Deliver </w:t>
            </w:r>
            <w:r w:rsidR="006B76D9">
              <w:rPr>
                <w:sz w:val="28"/>
                <w:szCs w:val="28"/>
              </w:rPr>
              <w:t>proposed new specialist modules</w:t>
            </w:r>
            <w:r>
              <w:rPr>
                <w:sz w:val="28"/>
                <w:szCs w:val="28"/>
              </w:rPr>
              <w:t xml:space="preserve"> </w:t>
            </w:r>
            <w:r w:rsidR="002C20FF">
              <w:rPr>
                <w:sz w:val="28"/>
                <w:szCs w:val="28"/>
              </w:rPr>
              <w:t>in the new training framework</w:t>
            </w:r>
          </w:p>
          <w:p w14:paraId="1C16A391" w14:textId="77777777" w:rsidR="00BB473A" w:rsidRDefault="00BB473A" w:rsidP="00F336D7">
            <w:pPr>
              <w:rPr>
                <w:sz w:val="28"/>
                <w:szCs w:val="28"/>
              </w:rPr>
            </w:pPr>
          </w:p>
        </w:tc>
        <w:tc>
          <w:tcPr>
            <w:tcW w:w="0" w:type="auto"/>
          </w:tcPr>
          <w:p w14:paraId="2B8DA36E" w14:textId="77777777" w:rsidR="00BB473A" w:rsidRDefault="008966D0" w:rsidP="006655BC">
            <w:pPr>
              <w:rPr>
                <w:sz w:val="36"/>
                <w:szCs w:val="36"/>
                <w:u w:val="single"/>
              </w:rPr>
            </w:pPr>
            <w:r w:rsidRPr="008966D0">
              <w:rPr>
                <w:sz w:val="28"/>
                <w:szCs w:val="28"/>
              </w:rPr>
              <w:t>Training support</w:t>
            </w:r>
            <w:r>
              <w:rPr>
                <w:sz w:val="28"/>
                <w:szCs w:val="28"/>
              </w:rPr>
              <w:t xml:space="preserve"> staff</w:t>
            </w:r>
          </w:p>
        </w:tc>
        <w:tc>
          <w:tcPr>
            <w:tcW w:w="0" w:type="auto"/>
            <w:gridSpan w:val="2"/>
          </w:tcPr>
          <w:p w14:paraId="73C37DD0" w14:textId="295ED5A4" w:rsidR="00BB473A" w:rsidRDefault="002C20FF" w:rsidP="002C20FF">
            <w:pPr>
              <w:rPr>
                <w:sz w:val="28"/>
                <w:szCs w:val="28"/>
              </w:rPr>
            </w:pPr>
            <w:r>
              <w:rPr>
                <w:sz w:val="28"/>
                <w:szCs w:val="28"/>
              </w:rPr>
              <w:t>Delivery of u</w:t>
            </w:r>
            <w:r w:rsidR="00BB473A">
              <w:rPr>
                <w:sz w:val="28"/>
                <w:szCs w:val="28"/>
              </w:rPr>
              <w:t xml:space="preserve">pdated </w:t>
            </w:r>
            <w:r>
              <w:rPr>
                <w:sz w:val="28"/>
                <w:szCs w:val="28"/>
              </w:rPr>
              <w:t>courses</w:t>
            </w:r>
          </w:p>
        </w:tc>
        <w:tc>
          <w:tcPr>
            <w:tcW w:w="0" w:type="auto"/>
          </w:tcPr>
          <w:p w14:paraId="2DBE8003" w14:textId="00EA7E09" w:rsidR="00BB473A" w:rsidRDefault="00B11E6C" w:rsidP="002C20FF">
            <w:pPr>
              <w:rPr>
                <w:sz w:val="36"/>
                <w:szCs w:val="36"/>
                <w:u w:val="single"/>
              </w:rPr>
            </w:pPr>
            <w:r w:rsidRPr="00B11E6C">
              <w:rPr>
                <w:sz w:val="28"/>
                <w:szCs w:val="28"/>
              </w:rPr>
              <w:t xml:space="preserve">This </w:t>
            </w:r>
            <w:r w:rsidR="002C20FF">
              <w:rPr>
                <w:sz w:val="28"/>
                <w:szCs w:val="28"/>
              </w:rPr>
              <w:t>w</w:t>
            </w:r>
            <w:r w:rsidRPr="00B11E6C">
              <w:rPr>
                <w:sz w:val="28"/>
                <w:szCs w:val="28"/>
              </w:rPr>
              <w:t>i</w:t>
            </w:r>
            <w:r w:rsidR="002C20FF">
              <w:rPr>
                <w:sz w:val="28"/>
                <w:szCs w:val="28"/>
              </w:rPr>
              <w:t xml:space="preserve">ll be a new target for </w:t>
            </w:r>
            <w:r w:rsidR="00592755">
              <w:rPr>
                <w:sz w:val="28"/>
                <w:szCs w:val="28"/>
              </w:rPr>
              <w:t xml:space="preserve">later in </w:t>
            </w:r>
            <w:r w:rsidR="002C20FF">
              <w:rPr>
                <w:sz w:val="28"/>
                <w:szCs w:val="28"/>
              </w:rPr>
              <w:t>2021</w:t>
            </w:r>
          </w:p>
        </w:tc>
        <w:tc>
          <w:tcPr>
            <w:tcW w:w="236" w:type="dxa"/>
            <w:shd w:val="clear" w:color="auto" w:fill="auto"/>
          </w:tcPr>
          <w:p w14:paraId="0041B8DA" w14:textId="77777777" w:rsidR="00BB473A" w:rsidRDefault="00BB473A">
            <w:pPr>
              <w:rPr>
                <w:sz w:val="28"/>
                <w:szCs w:val="28"/>
              </w:rPr>
            </w:pPr>
          </w:p>
        </w:tc>
        <w:tc>
          <w:tcPr>
            <w:tcW w:w="3034" w:type="dxa"/>
          </w:tcPr>
          <w:p w14:paraId="745D3ACA" w14:textId="018EB4EB" w:rsidR="00BB473A" w:rsidRDefault="002C20FF" w:rsidP="00D40459">
            <w:pPr>
              <w:rPr>
                <w:sz w:val="28"/>
                <w:szCs w:val="28"/>
              </w:rPr>
            </w:pPr>
            <w:r>
              <w:rPr>
                <w:sz w:val="28"/>
                <w:szCs w:val="28"/>
              </w:rPr>
              <w:t>We are waiting to see the new modules</w:t>
            </w:r>
            <w:r w:rsidR="002375E7">
              <w:rPr>
                <w:sz w:val="28"/>
                <w:szCs w:val="28"/>
              </w:rPr>
              <w:t xml:space="preserve"> due</w:t>
            </w:r>
            <w:r w:rsidR="00592755">
              <w:rPr>
                <w:sz w:val="28"/>
                <w:szCs w:val="28"/>
              </w:rPr>
              <w:t xml:space="preserve"> for roll out from</w:t>
            </w:r>
            <w:r w:rsidR="002375E7">
              <w:rPr>
                <w:sz w:val="28"/>
                <w:szCs w:val="28"/>
              </w:rPr>
              <w:t xml:space="preserve"> Spring 2021</w:t>
            </w:r>
            <w:r w:rsidR="00592755">
              <w:rPr>
                <w:sz w:val="28"/>
                <w:szCs w:val="28"/>
              </w:rPr>
              <w:t>. Core Leadership training will however be the priority for the new DSA</w:t>
            </w:r>
          </w:p>
        </w:tc>
      </w:tr>
      <w:tr w:rsidR="002A216D" w14:paraId="568358B7" w14:textId="77777777" w:rsidTr="00B544CE">
        <w:tc>
          <w:tcPr>
            <w:tcW w:w="0" w:type="auto"/>
          </w:tcPr>
          <w:p w14:paraId="5BD6445E" w14:textId="77777777" w:rsidR="00AA1196" w:rsidRDefault="00511FB6" w:rsidP="00250BF3">
            <w:pPr>
              <w:rPr>
                <w:sz w:val="28"/>
                <w:szCs w:val="28"/>
                <w:u w:val="single"/>
              </w:rPr>
            </w:pPr>
            <w:r>
              <w:rPr>
                <w:sz w:val="28"/>
                <w:szCs w:val="28"/>
              </w:rPr>
              <w:t xml:space="preserve">1b) </w:t>
            </w:r>
            <w:r w:rsidRPr="005B01AE">
              <w:rPr>
                <w:sz w:val="28"/>
                <w:szCs w:val="28"/>
                <w:u w:val="single"/>
              </w:rPr>
              <w:t>Listen</w:t>
            </w:r>
            <w:r w:rsidR="004936BE">
              <w:rPr>
                <w:sz w:val="28"/>
                <w:szCs w:val="28"/>
                <w:u w:val="single"/>
              </w:rPr>
              <w:t xml:space="preserve">ing </w:t>
            </w:r>
            <w:r w:rsidRPr="005B01AE">
              <w:rPr>
                <w:sz w:val="28"/>
                <w:szCs w:val="28"/>
                <w:u w:val="single"/>
              </w:rPr>
              <w:t>to Children &amp; Young People</w:t>
            </w:r>
          </w:p>
          <w:p w14:paraId="4609AF27" w14:textId="77777777" w:rsidR="00B11E6C" w:rsidRPr="00AA1196" w:rsidRDefault="00B11E6C" w:rsidP="00250BF3">
            <w:pPr>
              <w:rPr>
                <w:sz w:val="28"/>
                <w:szCs w:val="28"/>
              </w:rPr>
            </w:pPr>
          </w:p>
        </w:tc>
        <w:tc>
          <w:tcPr>
            <w:tcW w:w="0" w:type="auto"/>
          </w:tcPr>
          <w:p w14:paraId="7C913F4F" w14:textId="77777777" w:rsidR="008925EA" w:rsidRDefault="008925EA" w:rsidP="006655BC">
            <w:pPr>
              <w:rPr>
                <w:sz w:val="28"/>
                <w:szCs w:val="28"/>
              </w:rPr>
            </w:pPr>
          </w:p>
          <w:p w14:paraId="6B36B93A" w14:textId="77777777" w:rsidR="008925EA" w:rsidRPr="00E3314D" w:rsidRDefault="008925EA" w:rsidP="006655BC">
            <w:pPr>
              <w:rPr>
                <w:sz w:val="28"/>
                <w:szCs w:val="28"/>
              </w:rPr>
            </w:pPr>
          </w:p>
        </w:tc>
        <w:tc>
          <w:tcPr>
            <w:tcW w:w="0" w:type="auto"/>
            <w:gridSpan w:val="2"/>
          </w:tcPr>
          <w:p w14:paraId="2D6CC5E8" w14:textId="77777777" w:rsidR="008925EA" w:rsidRDefault="008925EA" w:rsidP="00901AD9">
            <w:pPr>
              <w:rPr>
                <w:sz w:val="28"/>
                <w:szCs w:val="28"/>
              </w:rPr>
            </w:pPr>
          </w:p>
        </w:tc>
        <w:tc>
          <w:tcPr>
            <w:tcW w:w="0" w:type="auto"/>
          </w:tcPr>
          <w:p w14:paraId="40F1150C" w14:textId="77777777" w:rsidR="00511FB6" w:rsidRDefault="00511FB6">
            <w:pPr>
              <w:rPr>
                <w:sz w:val="36"/>
                <w:szCs w:val="36"/>
                <w:u w:val="single"/>
              </w:rPr>
            </w:pPr>
          </w:p>
        </w:tc>
        <w:tc>
          <w:tcPr>
            <w:tcW w:w="236" w:type="dxa"/>
          </w:tcPr>
          <w:p w14:paraId="7BC136F0" w14:textId="77777777" w:rsidR="00511FB6" w:rsidRDefault="00511FB6">
            <w:pPr>
              <w:rPr>
                <w:sz w:val="28"/>
                <w:szCs w:val="28"/>
              </w:rPr>
            </w:pPr>
          </w:p>
        </w:tc>
        <w:tc>
          <w:tcPr>
            <w:tcW w:w="3034" w:type="dxa"/>
          </w:tcPr>
          <w:p w14:paraId="3E657D43" w14:textId="77777777" w:rsidR="00511FB6" w:rsidRDefault="00511FB6">
            <w:pPr>
              <w:rPr>
                <w:sz w:val="36"/>
                <w:szCs w:val="36"/>
                <w:u w:val="single"/>
              </w:rPr>
            </w:pPr>
          </w:p>
        </w:tc>
      </w:tr>
      <w:tr w:rsidR="002A216D" w14:paraId="65C15559" w14:textId="77777777" w:rsidTr="00B544CE">
        <w:tc>
          <w:tcPr>
            <w:tcW w:w="0" w:type="auto"/>
          </w:tcPr>
          <w:p w14:paraId="07EF5B78" w14:textId="77777777" w:rsidR="00BB473A" w:rsidRDefault="00BB473A" w:rsidP="000D261D">
            <w:pPr>
              <w:pStyle w:val="ListParagraph"/>
              <w:numPr>
                <w:ilvl w:val="0"/>
                <w:numId w:val="5"/>
              </w:numPr>
              <w:rPr>
                <w:sz w:val="28"/>
                <w:szCs w:val="28"/>
              </w:rPr>
            </w:pPr>
            <w:r w:rsidRPr="00AA1196">
              <w:rPr>
                <w:sz w:val="28"/>
                <w:szCs w:val="28"/>
              </w:rPr>
              <w:lastRenderedPageBreak/>
              <w:t>Establish</w:t>
            </w:r>
            <w:r w:rsidR="00B11E6C">
              <w:rPr>
                <w:sz w:val="28"/>
                <w:szCs w:val="28"/>
              </w:rPr>
              <w:t xml:space="preserve"> </w:t>
            </w:r>
            <w:r w:rsidRPr="00AA1196">
              <w:rPr>
                <w:sz w:val="28"/>
                <w:szCs w:val="28"/>
              </w:rPr>
              <w:t>with the Network Youth Churches mechanisms to explore with young people how safe they feel in church settings &amp; when necessary what changes we might make</w:t>
            </w:r>
          </w:p>
        </w:tc>
        <w:tc>
          <w:tcPr>
            <w:tcW w:w="0" w:type="auto"/>
          </w:tcPr>
          <w:p w14:paraId="0494CF28" w14:textId="31689D69" w:rsidR="00BB473A" w:rsidRDefault="00BB473A" w:rsidP="00BB473A">
            <w:pPr>
              <w:rPr>
                <w:sz w:val="28"/>
                <w:szCs w:val="28"/>
              </w:rPr>
            </w:pPr>
            <w:r w:rsidRPr="00E3314D">
              <w:rPr>
                <w:sz w:val="28"/>
                <w:szCs w:val="28"/>
              </w:rPr>
              <w:t>Leaders NYC</w:t>
            </w:r>
            <w:r w:rsidR="002375E7">
              <w:rPr>
                <w:sz w:val="28"/>
                <w:szCs w:val="28"/>
              </w:rPr>
              <w:t xml:space="preserve"> </w:t>
            </w:r>
          </w:p>
          <w:p w14:paraId="5BDBECB9" w14:textId="77777777" w:rsidR="00BB473A" w:rsidRDefault="00BB473A" w:rsidP="006655BC">
            <w:pPr>
              <w:rPr>
                <w:sz w:val="36"/>
                <w:szCs w:val="36"/>
                <w:u w:val="single"/>
              </w:rPr>
            </w:pPr>
          </w:p>
        </w:tc>
        <w:tc>
          <w:tcPr>
            <w:tcW w:w="0" w:type="auto"/>
            <w:gridSpan w:val="2"/>
          </w:tcPr>
          <w:p w14:paraId="1F156215" w14:textId="07693A81" w:rsidR="00BB473A" w:rsidRDefault="00BB473A" w:rsidP="00BB473A">
            <w:pPr>
              <w:rPr>
                <w:sz w:val="28"/>
                <w:szCs w:val="28"/>
              </w:rPr>
            </w:pPr>
            <w:r>
              <w:rPr>
                <w:sz w:val="28"/>
                <w:szCs w:val="28"/>
              </w:rPr>
              <w:t xml:space="preserve">Project established to start </w:t>
            </w:r>
            <w:r w:rsidR="00592755">
              <w:rPr>
                <w:sz w:val="28"/>
                <w:szCs w:val="28"/>
              </w:rPr>
              <w:t>Autumn</w:t>
            </w:r>
            <w:r>
              <w:rPr>
                <w:sz w:val="28"/>
                <w:szCs w:val="28"/>
              </w:rPr>
              <w:t xml:space="preserve"> 20</w:t>
            </w:r>
            <w:r w:rsidR="002C20FF">
              <w:rPr>
                <w:sz w:val="28"/>
                <w:szCs w:val="28"/>
              </w:rPr>
              <w:t>21</w:t>
            </w:r>
          </w:p>
          <w:p w14:paraId="12607030" w14:textId="77777777" w:rsidR="00BB473A" w:rsidRDefault="00BB473A" w:rsidP="00901AD9">
            <w:pPr>
              <w:rPr>
                <w:sz w:val="28"/>
                <w:szCs w:val="28"/>
              </w:rPr>
            </w:pPr>
          </w:p>
        </w:tc>
        <w:tc>
          <w:tcPr>
            <w:tcW w:w="0" w:type="auto"/>
          </w:tcPr>
          <w:p w14:paraId="18BC8987" w14:textId="2EADC5F8" w:rsidR="00BB473A" w:rsidRDefault="00B11E6C" w:rsidP="00592755">
            <w:pPr>
              <w:rPr>
                <w:sz w:val="36"/>
                <w:szCs w:val="36"/>
                <w:u w:val="single"/>
              </w:rPr>
            </w:pPr>
            <w:r w:rsidRPr="00B11E6C">
              <w:rPr>
                <w:sz w:val="28"/>
                <w:szCs w:val="28"/>
              </w:rPr>
              <w:t xml:space="preserve">This </w:t>
            </w:r>
            <w:r w:rsidR="002C20FF">
              <w:rPr>
                <w:sz w:val="28"/>
                <w:szCs w:val="28"/>
              </w:rPr>
              <w:t>wa</w:t>
            </w:r>
            <w:r w:rsidRPr="00B11E6C">
              <w:rPr>
                <w:sz w:val="28"/>
                <w:szCs w:val="28"/>
              </w:rPr>
              <w:t>s a new target for 2019</w:t>
            </w:r>
            <w:r w:rsidR="002C20FF">
              <w:rPr>
                <w:sz w:val="28"/>
                <w:szCs w:val="28"/>
              </w:rPr>
              <w:t>, to be progressed in 2021</w:t>
            </w:r>
            <w:r w:rsidR="002375E7">
              <w:rPr>
                <w:sz w:val="28"/>
                <w:szCs w:val="28"/>
              </w:rPr>
              <w:t xml:space="preserve"> - </w:t>
            </w:r>
            <w:r w:rsidR="002C20FF">
              <w:rPr>
                <w:sz w:val="28"/>
                <w:szCs w:val="28"/>
              </w:rPr>
              <w:t xml:space="preserve"> delayed due to lockdown</w:t>
            </w:r>
            <w:r w:rsidR="00592755">
              <w:rPr>
                <w:sz w:val="28"/>
                <w:szCs w:val="28"/>
              </w:rPr>
              <w:t xml:space="preserve"> &amp; subsequent leadership changes &amp; realignments</w:t>
            </w:r>
          </w:p>
        </w:tc>
        <w:tc>
          <w:tcPr>
            <w:tcW w:w="236" w:type="dxa"/>
            <w:shd w:val="clear" w:color="auto" w:fill="FF0000"/>
          </w:tcPr>
          <w:p w14:paraId="13F4BA57" w14:textId="77777777" w:rsidR="00BB473A" w:rsidRDefault="00BB473A">
            <w:pPr>
              <w:rPr>
                <w:sz w:val="28"/>
                <w:szCs w:val="28"/>
              </w:rPr>
            </w:pPr>
          </w:p>
        </w:tc>
        <w:tc>
          <w:tcPr>
            <w:tcW w:w="3034" w:type="dxa"/>
          </w:tcPr>
          <w:p w14:paraId="2E9D5B39" w14:textId="52D2B045" w:rsidR="00BB473A" w:rsidRPr="00E13C71" w:rsidRDefault="002C20FF" w:rsidP="00BD1870">
            <w:pPr>
              <w:rPr>
                <w:sz w:val="28"/>
                <w:szCs w:val="28"/>
              </w:rPr>
            </w:pPr>
            <w:r>
              <w:rPr>
                <w:sz w:val="28"/>
                <w:szCs w:val="28"/>
              </w:rPr>
              <w:t>W</w:t>
            </w:r>
            <w:r w:rsidR="00BD1870">
              <w:rPr>
                <w:sz w:val="28"/>
                <w:szCs w:val="28"/>
              </w:rPr>
              <w:t>e need to set a date to begin this work</w:t>
            </w:r>
            <w:r>
              <w:rPr>
                <w:sz w:val="28"/>
                <w:szCs w:val="28"/>
              </w:rPr>
              <w:t xml:space="preserve"> as part of a larger initiative to QA the management, delivery &amp; policies adopted by NYC &amp; other workers with children &amp; young people</w:t>
            </w:r>
          </w:p>
        </w:tc>
      </w:tr>
      <w:tr w:rsidR="002A216D" w14:paraId="1D942E40" w14:textId="77777777" w:rsidTr="00B544CE">
        <w:tc>
          <w:tcPr>
            <w:tcW w:w="0" w:type="auto"/>
          </w:tcPr>
          <w:p w14:paraId="44F427A6" w14:textId="04E4DD09" w:rsidR="00E13C71" w:rsidRDefault="00E13C71" w:rsidP="0068000D">
            <w:pPr>
              <w:rPr>
                <w:sz w:val="28"/>
                <w:szCs w:val="28"/>
              </w:rPr>
            </w:pPr>
            <w:r>
              <w:rPr>
                <w:sz w:val="28"/>
                <w:szCs w:val="28"/>
              </w:rPr>
              <w:t>1</w:t>
            </w:r>
            <w:r w:rsidR="00D357BA">
              <w:rPr>
                <w:sz w:val="28"/>
                <w:szCs w:val="28"/>
              </w:rPr>
              <w:t>c</w:t>
            </w:r>
            <w:r>
              <w:rPr>
                <w:sz w:val="28"/>
                <w:szCs w:val="28"/>
              </w:rPr>
              <w:t xml:space="preserve">) </w:t>
            </w:r>
            <w:r w:rsidRPr="00150D6D">
              <w:rPr>
                <w:sz w:val="28"/>
                <w:szCs w:val="28"/>
                <w:u w:val="single"/>
              </w:rPr>
              <w:t>Strengthen Safeguarding in our Parishes</w:t>
            </w:r>
            <w:r>
              <w:rPr>
                <w:sz w:val="28"/>
                <w:szCs w:val="28"/>
              </w:rPr>
              <w:t xml:space="preserve"> </w:t>
            </w:r>
          </w:p>
          <w:p w14:paraId="65A1EFDB" w14:textId="77777777" w:rsidR="00E13C71" w:rsidRPr="00BB54B7" w:rsidRDefault="00E13C71" w:rsidP="0068000D">
            <w:pPr>
              <w:pStyle w:val="ListParagraph"/>
              <w:rPr>
                <w:sz w:val="28"/>
                <w:szCs w:val="28"/>
              </w:rPr>
            </w:pPr>
          </w:p>
        </w:tc>
        <w:tc>
          <w:tcPr>
            <w:tcW w:w="0" w:type="auto"/>
          </w:tcPr>
          <w:p w14:paraId="107B9B9F" w14:textId="77777777" w:rsidR="00E13C71" w:rsidRDefault="00E13C71" w:rsidP="006655BC">
            <w:pPr>
              <w:rPr>
                <w:sz w:val="28"/>
                <w:szCs w:val="28"/>
              </w:rPr>
            </w:pPr>
          </w:p>
          <w:p w14:paraId="710DEE49" w14:textId="77777777" w:rsidR="00E13C71" w:rsidRPr="00E3314D" w:rsidRDefault="00E13C71" w:rsidP="006655BC">
            <w:pPr>
              <w:rPr>
                <w:sz w:val="28"/>
                <w:szCs w:val="28"/>
              </w:rPr>
            </w:pPr>
          </w:p>
        </w:tc>
        <w:tc>
          <w:tcPr>
            <w:tcW w:w="0" w:type="auto"/>
            <w:gridSpan w:val="2"/>
          </w:tcPr>
          <w:p w14:paraId="3E7B6A52" w14:textId="77777777" w:rsidR="00E13C71" w:rsidRDefault="00E13C71" w:rsidP="00925819">
            <w:pPr>
              <w:rPr>
                <w:sz w:val="28"/>
                <w:szCs w:val="28"/>
              </w:rPr>
            </w:pPr>
          </w:p>
          <w:p w14:paraId="1FAA92C0" w14:textId="77777777" w:rsidR="00E13C71" w:rsidRDefault="00E13C71" w:rsidP="009907BB">
            <w:pPr>
              <w:rPr>
                <w:sz w:val="28"/>
                <w:szCs w:val="28"/>
              </w:rPr>
            </w:pPr>
          </w:p>
        </w:tc>
        <w:tc>
          <w:tcPr>
            <w:tcW w:w="0" w:type="auto"/>
          </w:tcPr>
          <w:p w14:paraId="6DCC83BF" w14:textId="77777777" w:rsidR="00E13C71" w:rsidRDefault="00E13C71">
            <w:pPr>
              <w:rPr>
                <w:sz w:val="28"/>
                <w:szCs w:val="28"/>
              </w:rPr>
            </w:pPr>
          </w:p>
          <w:p w14:paraId="59E738D6" w14:textId="77777777" w:rsidR="00E13C71" w:rsidRPr="000A76EE" w:rsidRDefault="00E13C71">
            <w:pPr>
              <w:rPr>
                <w:sz w:val="28"/>
                <w:szCs w:val="28"/>
              </w:rPr>
            </w:pPr>
          </w:p>
        </w:tc>
        <w:tc>
          <w:tcPr>
            <w:tcW w:w="236" w:type="dxa"/>
          </w:tcPr>
          <w:p w14:paraId="167C4CBA" w14:textId="77777777" w:rsidR="00E13C71" w:rsidRDefault="00E13C71">
            <w:pPr>
              <w:rPr>
                <w:sz w:val="28"/>
                <w:szCs w:val="28"/>
              </w:rPr>
            </w:pPr>
          </w:p>
        </w:tc>
        <w:tc>
          <w:tcPr>
            <w:tcW w:w="3034" w:type="dxa"/>
          </w:tcPr>
          <w:p w14:paraId="39982D06" w14:textId="77777777" w:rsidR="00E13C71" w:rsidRDefault="00E13C71" w:rsidP="00AA1196">
            <w:pPr>
              <w:rPr>
                <w:sz w:val="28"/>
                <w:szCs w:val="28"/>
              </w:rPr>
            </w:pPr>
          </w:p>
          <w:p w14:paraId="1E041487" w14:textId="77777777" w:rsidR="00E13C71" w:rsidRPr="00AA1196" w:rsidRDefault="00E13C71" w:rsidP="00AA1196">
            <w:pPr>
              <w:rPr>
                <w:sz w:val="28"/>
                <w:szCs w:val="28"/>
              </w:rPr>
            </w:pPr>
          </w:p>
        </w:tc>
      </w:tr>
      <w:tr w:rsidR="002A216D" w14:paraId="514CC0B9" w14:textId="77777777" w:rsidTr="002375E7">
        <w:tc>
          <w:tcPr>
            <w:tcW w:w="0" w:type="auto"/>
          </w:tcPr>
          <w:p w14:paraId="58BF115C" w14:textId="77777777" w:rsidR="00E13C71" w:rsidRDefault="00E13C71" w:rsidP="00276AEA">
            <w:pPr>
              <w:pStyle w:val="ListParagraph"/>
              <w:numPr>
                <w:ilvl w:val="0"/>
                <w:numId w:val="3"/>
              </w:numPr>
              <w:rPr>
                <w:sz w:val="28"/>
                <w:szCs w:val="28"/>
              </w:rPr>
            </w:pPr>
            <w:r>
              <w:rPr>
                <w:sz w:val="28"/>
                <w:szCs w:val="28"/>
              </w:rPr>
              <w:t>Ensure that each parish/group of parishes/mission community has a lay Parish Safeguarding Officer (PSO)</w:t>
            </w:r>
          </w:p>
        </w:tc>
        <w:tc>
          <w:tcPr>
            <w:tcW w:w="0" w:type="auto"/>
          </w:tcPr>
          <w:p w14:paraId="3509D488" w14:textId="1E2C59FD" w:rsidR="00E13C71" w:rsidRDefault="00E13C71" w:rsidP="0068000D">
            <w:pPr>
              <w:rPr>
                <w:sz w:val="28"/>
                <w:szCs w:val="28"/>
              </w:rPr>
            </w:pPr>
            <w:r w:rsidRPr="00E3314D">
              <w:rPr>
                <w:sz w:val="28"/>
                <w:szCs w:val="28"/>
              </w:rPr>
              <w:t>Archdeacons</w:t>
            </w:r>
            <w:r w:rsidR="004253F8">
              <w:rPr>
                <w:sz w:val="28"/>
                <w:szCs w:val="28"/>
              </w:rPr>
              <w:t xml:space="preserve"> Rural Deans</w:t>
            </w:r>
          </w:p>
          <w:p w14:paraId="552B44A4" w14:textId="77777777" w:rsidR="00E13C71" w:rsidRDefault="00E13C71" w:rsidP="006655BC">
            <w:pPr>
              <w:rPr>
                <w:sz w:val="36"/>
                <w:szCs w:val="36"/>
                <w:u w:val="single"/>
              </w:rPr>
            </w:pPr>
          </w:p>
        </w:tc>
        <w:tc>
          <w:tcPr>
            <w:tcW w:w="0" w:type="auto"/>
            <w:gridSpan w:val="2"/>
          </w:tcPr>
          <w:p w14:paraId="77F51C3E" w14:textId="7245715A" w:rsidR="00E13C71" w:rsidRDefault="00E13C71" w:rsidP="0068000D">
            <w:pPr>
              <w:rPr>
                <w:sz w:val="28"/>
                <w:szCs w:val="28"/>
              </w:rPr>
            </w:pPr>
            <w:r>
              <w:rPr>
                <w:sz w:val="28"/>
                <w:szCs w:val="28"/>
              </w:rPr>
              <w:t>The number of parishes with an identified lay PSO</w:t>
            </w:r>
            <w:r w:rsidR="002C20FF">
              <w:rPr>
                <w:sz w:val="28"/>
                <w:szCs w:val="28"/>
              </w:rPr>
              <w:t xml:space="preserve"> measured by using the 2020 Enquiries as a baseline. Target is 100</w:t>
            </w:r>
            <w:r w:rsidR="00CB79F9">
              <w:rPr>
                <w:sz w:val="28"/>
                <w:szCs w:val="28"/>
              </w:rPr>
              <w:t>%</w:t>
            </w:r>
            <w:r w:rsidR="002C20FF">
              <w:rPr>
                <w:sz w:val="28"/>
                <w:szCs w:val="28"/>
              </w:rPr>
              <w:t xml:space="preserve"> coverage</w:t>
            </w:r>
            <w:r>
              <w:rPr>
                <w:sz w:val="28"/>
                <w:szCs w:val="28"/>
              </w:rPr>
              <w:t xml:space="preserve"> </w:t>
            </w:r>
          </w:p>
          <w:p w14:paraId="11498078" w14:textId="77777777" w:rsidR="00E13C71" w:rsidRDefault="00E13C71" w:rsidP="00901AD9">
            <w:pPr>
              <w:rPr>
                <w:sz w:val="28"/>
                <w:szCs w:val="28"/>
              </w:rPr>
            </w:pPr>
          </w:p>
        </w:tc>
        <w:tc>
          <w:tcPr>
            <w:tcW w:w="0" w:type="auto"/>
          </w:tcPr>
          <w:p w14:paraId="4BD23E81" w14:textId="77777777" w:rsidR="00E13C71" w:rsidRPr="00021C23" w:rsidRDefault="00E13C71" w:rsidP="00E4271B">
            <w:pPr>
              <w:rPr>
                <w:sz w:val="28"/>
                <w:szCs w:val="28"/>
              </w:rPr>
            </w:pPr>
            <w:r>
              <w:rPr>
                <w:sz w:val="28"/>
                <w:szCs w:val="28"/>
              </w:rPr>
              <w:t xml:space="preserve">In 2018, </w:t>
            </w:r>
            <w:r w:rsidRPr="00021C23">
              <w:rPr>
                <w:sz w:val="28"/>
                <w:szCs w:val="28"/>
              </w:rPr>
              <w:t xml:space="preserve">305 </w:t>
            </w:r>
            <w:r>
              <w:rPr>
                <w:sz w:val="28"/>
                <w:szCs w:val="28"/>
              </w:rPr>
              <w:t>churchwardens were asked to confirm their parish had a lay PSO. 80% said yes &amp; 5% said no</w:t>
            </w:r>
          </w:p>
        </w:tc>
        <w:tc>
          <w:tcPr>
            <w:tcW w:w="236" w:type="dxa"/>
            <w:shd w:val="clear" w:color="auto" w:fill="FFC000"/>
          </w:tcPr>
          <w:p w14:paraId="5BB4BC92" w14:textId="77777777" w:rsidR="00E13C71" w:rsidRDefault="00E13C71">
            <w:pPr>
              <w:rPr>
                <w:sz w:val="28"/>
                <w:szCs w:val="28"/>
              </w:rPr>
            </w:pPr>
          </w:p>
        </w:tc>
        <w:tc>
          <w:tcPr>
            <w:tcW w:w="3034" w:type="dxa"/>
          </w:tcPr>
          <w:p w14:paraId="3FB3017C" w14:textId="6397DE7C" w:rsidR="00E13C71" w:rsidRDefault="00FB15AA" w:rsidP="00592755">
            <w:pPr>
              <w:rPr>
                <w:sz w:val="36"/>
                <w:szCs w:val="36"/>
                <w:u w:val="single"/>
              </w:rPr>
            </w:pPr>
            <w:r>
              <w:rPr>
                <w:sz w:val="28"/>
                <w:szCs w:val="28"/>
              </w:rPr>
              <w:t xml:space="preserve">We </w:t>
            </w:r>
            <w:r w:rsidR="0048485E">
              <w:rPr>
                <w:sz w:val="28"/>
                <w:szCs w:val="28"/>
              </w:rPr>
              <w:t xml:space="preserve">have </w:t>
            </w:r>
            <w:r w:rsidR="00E13C71" w:rsidRPr="00AA1196">
              <w:rPr>
                <w:sz w:val="28"/>
                <w:szCs w:val="28"/>
              </w:rPr>
              <w:t>measure</w:t>
            </w:r>
            <w:r w:rsidR="0048485E">
              <w:rPr>
                <w:sz w:val="28"/>
                <w:szCs w:val="28"/>
              </w:rPr>
              <w:t>d</w:t>
            </w:r>
            <w:r w:rsidR="00E13C71" w:rsidRPr="00AA1196">
              <w:rPr>
                <w:sz w:val="28"/>
                <w:szCs w:val="28"/>
              </w:rPr>
              <w:t xml:space="preserve"> this using the annu</w:t>
            </w:r>
            <w:r w:rsidR="00E13C71">
              <w:rPr>
                <w:sz w:val="28"/>
                <w:szCs w:val="28"/>
              </w:rPr>
              <w:t>a</w:t>
            </w:r>
            <w:r w:rsidR="00E13C71" w:rsidRPr="00AA1196">
              <w:rPr>
                <w:sz w:val="28"/>
                <w:szCs w:val="28"/>
              </w:rPr>
              <w:t xml:space="preserve">l </w:t>
            </w:r>
            <w:r w:rsidR="00E13C71">
              <w:rPr>
                <w:sz w:val="28"/>
                <w:szCs w:val="28"/>
              </w:rPr>
              <w:t>Archdeacon</w:t>
            </w:r>
            <w:r w:rsidR="00E13C71" w:rsidRPr="00AA1196">
              <w:rPr>
                <w:sz w:val="28"/>
                <w:szCs w:val="28"/>
              </w:rPr>
              <w:t>s</w:t>
            </w:r>
            <w:r w:rsidR="00E13C71">
              <w:rPr>
                <w:sz w:val="28"/>
                <w:szCs w:val="28"/>
              </w:rPr>
              <w:t>’</w:t>
            </w:r>
            <w:r w:rsidR="00E13C71" w:rsidRPr="00AA1196">
              <w:rPr>
                <w:sz w:val="28"/>
                <w:szCs w:val="28"/>
              </w:rPr>
              <w:t xml:space="preserve"> Articles of Enquiry</w:t>
            </w:r>
            <w:r>
              <w:rPr>
                <w:sz w:val="28"/>
                <w:szCs w:val="28"/>
              </w:rPr>
              <w:t xml:space="preserve">. </w:t>
            </w:r>
            <w:r w:rsidR="002C20FF">
              <w:rPr>
                <w:sz w:val="28"/>
                <w:szCs w:val="28"/>
              </w:rPr>
              <w:t xml:space="preserve">Since lockdown began to lift, we do not know how many active PCO’s we </w:t>
            </w:r>
            <w:r w:rsidR="000741A5">
              <w:rPr>
                <w:sz w:val="28"/>
                <w:szCs w:val="28"/>
              </w:rPr>
              <w:t xml:space="preserve">now </w:t>
            </w:r>
            <w:r w:rsidR="002C20FF">
              <w:rPr>
                <w:sz w:val="28"/>
                <w:szCs w:val="28"/>
              </w:rPr>
              <w:t>have</w:t>
            </w:r>
            <w:r w:rsidR="00CB79F9">
              <w:rPr>
                <w:sz w:val="28"/>
                <w:szCs w:val="28"/>
              </w:rPr>
              <w:t>. The 202</w:t>
            </w:r>
            <w:r w:rsidR="00592755">
              <w:rPr>
                <w:sz w:val="28"/>
                <w:szCs w:val="28"/>
              </w:rPr>
              <w:t>1</w:t>
            </w:r>
            <w:r w:rsidR="00CB79F9">
              <w:rPr>
                <w:sz w:val="28"/>
                <w:szCs w:val="28"/>
              </w:rPr>
              <w:t xml:space="preserve"> Articles will tell us this</w:t>
            </w:r>
          </w:p>
        </w:tc>
      </w:tr>
      <w:tr w:rsidR="002A216D" w14:paraId="594F2402" w14:textId="77777777" w:rsidTr="00B544CE">
        <w:tc>
          <w:tcPr>
            <w:tcW w:w="0" w:type="auto"/>
          </w:tcPr>
          <w:p w14:paraId="61DBBAF0" w14:textId="77777777" w:rsidR="00E13C71" w:rsidRDefault="00E13C71" w:rsidP="00E4271B">
            <w:pPr>
              <w:pStyle w:val="ListParagraph"/>
              <w:numPr>
                <w:ilvl w:val="0"/>
                <w:numId w:val="3"/>
              </w:numPr>
              <w:rPr>
                <w:sz w:val="28"/>
                <w:szCs w:val="28"/>
              </w:rPr>
            </w:pPr>
            <w:r w:rsidRPr="00BB54B7">
              <w:rPr>
                <w:sz w:val="28"/>
                <w:szCs w:val="28"/>
              </w:rPr>
              <w:t>PSO’s hav</w:t>
            </w:r>
            <w:r>
              <w:rPr>
                <w:sz w:val="28"/>
                <w:szCs w:val="28"/>
              </w:rPr>
              <w:t>e</w:t>
            </w:r>
            <w:r w:rsidRPr="00BB54B7">
              <w:rPr>
                <w:sz w:val="28"/>
                <w:szCs w:val="28"/>
              </w:rPr>
              <w:t xml:space="preserve"> regular opportunities to meet the DSA for </w:t>
            </w:r>
            <w:r w:rsidRPr="00BB54B7">
              <w:rPr>
                <w:sz w:val="28"/>
                <w:szCs w:val="28"/>
              </w:rPr>
              <w:lastRenderedPageBreak/>
              <w:t>consultation across the rural deaneries</w:t>
            </w:r>
          </w:p>
        </w:tc>
        <w:tc>
          <w:tcPr>
            <w:tcW w:w="0" w:type="auto"/>
          </w:tcPr>
          <w:p w14:paraId="459F6F8A" w14:textId="77777777" w:rsidR="00E13C71" w:rsidRDefault="00E13C71" w:rsidP="009907BB">
            <w:pPr>
              <w:rPr>
                <w:sz w:val="28"/>
                <w:szCs w:val="28"/>
              </w:rPr>
            </w:pPr>
            <w:r>
              <w:rPr>
                <w:sz w:val="28"/>
                <w:szCs w:val="28"/>
              </w:rPr>
              <w:lastRenderedPageBreak/>
              <w:t>Archdeacons Rural Deans</w:t>
            </w:r>
          </w:p>
          <w:p w14:paraId="1086DF9F" w14:textId="77777777" w:rsidR="00E13C71" w:rsidRDefault="00E13C71" w:rsidP="006655BC">
            <w:pPr>
              <w:rPr>
                <w:sz w:val="36"/>
                <w:szCs w:val="36"/>
                <w:u w:val="single"/>
              </w:rPr>
            </w:pPr>
          </w:p>
        </w:tc>
        <w:tc>
          <w:tcPr>
            <w:tcW w:w="0" w:type="auto"/>
            <w:gridSpan w:val="2"/>
          </w:tcPr>
          <w:p w14:paraId="213D8C1D" w14:textId="77777777" w:rsidR="00E13C71" w:rsidRDefault="00E13C71" w:rsidP="009907BB">
            <w:pPr>
              <w:rPr>
                <w:sz w:val="28"/>
                <w:szCs w:val="28"/>
              </w:rPr>
            </w:pPr>
            <w:r>
              <w:rPr>
                <w:sz w:val="28"/>
                <w:szCs w:val="28"/>
              </w:rPr>
              <w:t xml:space="preserve">A DSA drop in session is held at </w:t>
            </w:r>
            <w:r>
              <w:rPr>
                <w:sz w:val="28"/>
                <w:szCs w:val="28"/>
              </w:rPr>
              <w:lastRenderedPageBreak/>
              <w:t>least annually in each deanery</w:t>
            </w:r>
          </w:p>
          <w:p w14:paraId="5134F499" w14:textId="77777777" w:rsidR="00E13C71" w:rsidRDefault="00E13C71" w:rsidP="00901AD9">
            <w:pPr>
              <w:rPr>
                <w:sz w:val="28"/>
                <w:szCs w:val="28"/>
              </w:rPr>
            </w:pPr>
          </w:p>
        </w:tc>
        <w:tc>
          <w:tcPr>
            <w:tcW w:w="0" w:type="auto"/>
          </w:tcPr>
          <w:p w14:paraId="77987708" w14:textId="56823C80" w:rsidR="00E13C71" w:rsidRDefault="00E13C71" w:rsidP="002C20FF">
            <w:pPr>
              <w:rPr>
                <w:sz w:val="36"/>
                <w:szCs w:val="36"/>
                <w:u w:val="single"/>
              </w:rPr>
            </w:pPr>
            <w:r w:rsidRPr="00B11E6C">
              <w:rPr>
                <w:sz w:val="28"/>
                <w:szCs w:val="28"/>
              </w:rPr>
              <w:lastRenderedPageBreak/>
              <w:t xml:space="preserve">This </w:t>
            </w:r>
            <w:r w:rsidR="002C20FF">
              <w:rPr>
                <w:sz w:val="28"/>
                <w:szCs w:val="28"/>
              </w:rPr>
              <w:t>was not possible in 2020</w:t>
            </w:r>
          </w:p>
        </w:tc>
        <w:tc>
          <w:tcPr>
            <w:tcW w:w="236" w:type="dxa"/>
            <w:shd w:val="clear" w:color="auto" w:fill="FFC000"/>
          </w:tcPr>
          <w:p w14:paraId="2F1B6BDD" w14:textId="77777777" w:rsidR="00E13C71" w:rsidRDefault="00E13C71">
            <w:pPr>
              <w:rPr>
                <w:sz w:val="28"/>
                <w:szCs w:val="28"/>
              </w:rPr>
            </w:pPr>
          </w:p>
        </w:tc>
        <w:tc>
          <w:tcPr>
            <w:tcW w:w="3034" w:type="dxa"/>
          </w:tcPr>
          <w:p w14:paraId="4A05BDCC" w14:textId="5D9D053E" w:rsidR="00E13C71" w:rsidRPr="002C20FF" w:rsidRDefault="002C20FF" w:rsidP="00592755">
            <w:pPr>
              <w:rPr>
                <w:sz w:val="28"/>
                <w:szCs w:val="28"/>
              </w:rPr>
            </w:pPr>
            <w:r w:rsidRPr="002C20FF">
              <w:rPr>
                <w:sz w:val="28"/>
                <w:szCs w:val="28"/>
              </w:rPr>
              <w:t xml:space="preserve">To rebook </w:t>
            </w:r>
            <w:r w:rsidR="002375E7">
              <w:rPr>
                <w:sz w:val="28"/>
                <w:szCs w:val="28"/>
              </w:rPr>
              <w:t xml:space="preserve">if possible </w:t>
            </w:r>
            <w:r w:rsidRPr="002C20FF">
              <w:rPr>
                <w:sz w:val="28"/>
                <w:szCs w:val="28"/>
              </w:rPr>
              <w:t xml:space="preserve">from </w:t>
            </w:r>
            <w:r w:rsidR="002375E7">
              <w:rPr>
                <w:sz w:val="28"/>
                <w:szCs w:val="28"/>
              </w:rPr>
              <w:t xml:space="preserve">Summer </w:t>
            </w:r>
            <w:r w:rsidRPr="002C20FF">
              <w:rPr>
                <w:sz w:val="28"/>
                <w:szCs w:val="28"/>
              </w:rPr>
              <w:t xml:space="preserve"> 2021</w:t>
            </w:r>
          </w:p>
        </w:tc>
      </w:tr>
      <w:tr w:rsidR="002A216D" w14:paraId="1725D081" w14:textId="77777777" w:rsidTr="00B544CE">
        <w:tc>
          <w:tcPr>
            <w:tcW w:w="0" w:type="auto"/>
          </w:tcPr>
          <w:p w14:paraId="4C2545F4" w14:textId="37455556" w:rsidR="00E13C71" w:rsidRPr="009907BB" w:rsidRDefault="00E13C71" w:rsidP="00D005A2">
            <w:pPr>
              <w:pStyle w:val="ListParagraph"/>
              <w:numPr>
                <w:ilvl w:val="0"/>
                <w:numId w:val="12"/>
              </w:numPr>
              <w:rPr>
                <w:sz w:val="28"/>
                <w:szCs w:val="28"/>
              </w:rPr>
            </w:pPr>
            <w:r w:rsidRPr="009907BB">
              <w:rPr>
                <w:sz w:val="28"/>
                <w:szCs w:val="28"/>
              </w:rPr>
              <w:t xml:space="preserve">Focus on those parishes </w:t>
            </w:r>
            <w:r w:rsidR="00D005A2">
              <w:rPr>
                <w:sz w:val="28"/>
                <w:szCs w:val="28"/>
              </w:rPr>
              <w:t xml:space="preserve">with significant training </w:t>
            </w:r>
            <w:r w:rsidR="00CB79F9">
              <w:rPr>
                <w:sz w:val="28"/>
                <w:szCs w:val="28"/>
              </w:rPr>
              <w:t xml:space="preserve">&amp; support </w:t>
            </w:r>
            <w:r w:rsidR="00D005A2">
              <w:rPr>
                <w:sz w:val="28"/>
                <w:szCs w:val="28"/>
              </w:rPr>
              <w:t>requirements</w:t>
            </w:r>
          </w:p>
        </w:tc>
        <w:tc>
          <w:tcPr>
            <w:tcW w:w="0" w:type="auto"/>
          </w:tcPr>
          <w:p w14:paraId="4CF98AB1" w14:textId="20CE51A8" w:rsidR="00E13C71" w:rsidRPr="002375E7" w:rsidRDefault="002375E7" w:rsidP="00872B09">
            <w:pPr>
              <w:rPr>
                <w:sz w:val="28"/>
                <w:szCs w:val="28"/>
              </w:rPr>
            </w:pPr>
            <w:r w:rsidRPr="002375E7">
              <w:rPr>
                <w:sz w:val="28"/>
                <w:szCs w:val="28"/>
              </w:rPr>
              <w:t>Archdeacons &amp; Rural Deans</w:t>
            </w:r>
          </w:p>
        </w:tc>
        <w:tc>
          <w:tcPr>
            <w:tcW w:w="0" w:type="auto"/>
            <w:gridSpan w:val="2"/>
          </w:tcPr>
          <w:p w14:paraId="1C4A751B" w14:textId="1CB91C39" w:rsidR="00E13C71" w:rsidRDefault="000741A5" w:rsidP="009907BB">
            <w:pPr>
              <w:rPr>
                <w:sz w:val="28"/>
                <w:szCs w:val="28"/>
              </w:rPr>
            </w:pPr>
            <w:r>
              <w:rPr>
                <w:sz w:val="28"/>
                <w:szCs w:val="28"/>
              </w:rPr>
              <w:t>Parish training needs &amp; progress with safer recruitment</w:t>
            </w:r>
            <w:r w:rsidR="00592755">
              <w:rPr>
                <w:sz w:val="28"/>
                <w:szCs w:val="28"/>
              </w:rPr>
              <w:t xml:space="preserve"> is known</w:t>
            </w:r>
          </w:p>
          <w:p w14:paraId="6F7B4740" w14:textId="77777777" w:rsidR="00E13C71" w:rsidRDefault="00E13C71" w:rsidP="00901AD9">
            <w:pPr>
              <w:rPr>
                <w:sz w:val="28"/>
                <w:szCs w:val="28"/>
              </w:rPr>
            </w:pPr>
          </w:p>
        </w:tc>
        <w:tc>
          <w:tcPr>
            <w:tcW w:w="0" w:type="auto"/>
          </w:tcPr>
          <w:p w14:paraId="67695629" w14:textId="64DFEE71" w:rsidR="00E13C71" w:rsidRPr="002B4050" w:rsidRDefault="00E13C71" w:rsidP="00CB79F9">
            <w:pPr>
              <w:rPr>
                <w:sz w:val="28"/>
                <w:szCs w:val="28"/>
              </w:rPr>
            </w:pPr>
            <w:r w:rsidRPr="002B4050">
              <w:rPr>
                <w:sz w:val="28"/>
                <w:szCs w:val="28"/>
              </w:rPr>
              <w:t xml:space="preserve">This </w:t>
            </w:r>
            <w:r w:rsidR="002C20FF">
              <w:rPr>
                <w:sz w:val="28"/>
                <w:szCs w:val="28"/>
              </w:rPr>
              <w:t>wa</w:t>
            </w:r>
            <w:r w:rsidRPr="002B4050">
              <w:rPr>
                <w:sz w:val="28"/>
                <w:szCs w:val="28"/>
              </w:rPr>
              <w:t xml:space="preserve">s </w:t>
            </w:r>
            <w:r w:rsidR="00D005A2">
              <w:rPr>
                <w:sz w:val="28"/>
                <w:szCs w:val="28"/>
              </w:rPr>
              <w:t xml:space="preserve">now </w:t>
            </w:r>
            <w:r w:rsidRPr="002B4050">
              <w:rPr>
                <w:sz w:val="28"/>
                <w:szCs w:val="28"/>
              </w:rPr>
              <w:t xml:space="preserve">a new </w:t>
            </w:r>
            <w:r>
              <w:rPr>
                <w:sz w:val="28"/>
                <w:szCs w:val="28"/>
              </w:rPr>
              <w:t>measure</w:t>
            </w:r>
            <w:r w:rsidRPr="002B4050">
              <w:rPr>
                <w:sz w:val="28"/>
                <w:szCs w:val="28"/>
              </w:rPr>
              <w:t xml:space="preserve"> for 20</w:t>
            </w:r>
            <w:r w:rsidR="00D005A2">
              <w:rPr>
                <w:sz w:val="28"/>
                <w:szCs w:val="28"/>
              </w:rPr>
              <w:t>20</w:t>
            </w:r>
            <w:r w:rsidR="000741A5">
              <w:rPr>
                <w:sz w:val="28"/>
                <w:szCs w:val="28"/>
              </w:rPr>
              <w:t xml:space="preserve">. It was not taken forward </w:t>
            </w:r>
            <w:r w:rsidR="00CB79F9">
              <w:rPr>
                <w:sz w:val="28"/>
                <w:szCs w:val="28"/>
              </w:rPr>
              <w:t>during</w:t>
            </w:r>
            <w:r w:rsidR="000741A5">
              <w:rPr>
                <w:sz w:val="28"/>
                <w:szCs w:val="28"/>
              </w:rPr>
              <w:t xml:space="preserve"> lockdown</w:t>
            </w:r>
          </w:p>
        </w:tc>
        <w:tc>
          <w:tcPr>
            <w:tcW w:w="236" w:type="dxa"/>
            <w:shd w:val="clear" w:color="auto" w:fill="FFC000"/>
          </w:tcPr>
          <w:p w14:paraId="4F1B6319" w14:textId="77777777" w:rsidR="00E13C71" w:rsidRDefault="00E13C71">
            <w:pPr>
              <w:rPr>
                <w:sz w:val="28"/>
                <w:szCs w:val="28"/>
              </w:rPr>
            </w:pPr>
          </w:p>
        </w:tc>
        <w:tc>
          <w:tcPr>
            <w:tcW w:w="3034" w:type="dxa"/>
          </w:tcPr>
          <w:p w14:paraId="68B587C0" w14:textId="10410E97" w:rsidR="00E13C71" w:rsidRPr="00BA1243" w:rsidRDefault="00592755" w:rsidP="00CB79F9">
            <w:pPr>
              <w:rPr>
                <w:sz w:val="28"/>
                <w:szCs w:val="28"/>
              </w:rPr>
            </w:pPr>
            <w:r>
              <w:rPr>
                <w:sz w:val="28"/>
                <w:szCs w:val="28"/>
              </w:rPr>
              <w:t>It has proved difficult to collect this data in addition to the multitude of other returns required of parishes. It will be addressed as part of the initiative to collect better overall data on church officers</w:t>
            </w:r>
          </w:p>
        </w:tc>
      </w:tr>
      <w:tr w:rsidR="002A216D" w14:paraId="75988C50" w14:textId="77777777" w:rsidTr="00B544CE">
        <w:tc>
          <w:tcPr>
            <w:tcW w:w="0" w:type="auto"/>
            <w:shd w:val="clear" w:color="auto" w:fill="00B0F0"/>
          </w:tcPr>
          <w:p w14:paraId="20BCB317" w14:textId="77777777" w:rsidR="00E13C71" w:rsidRDefault="00E13C71" w:rsidP="00F336D7">
            <w:pPr>
              <w:rPr>
                <w:sz w:val="28"/>
                <w:szCs w:val="28"/>
              </w:rPr>
            </w:pPr>
          </w:p>
        </w:tc>
        <w:tc>
          <w:tcPr>
            <w:tcW w:w="0" w:type="auto"/>
            <w:shd w:val="clear" w:color="auto" w:fill="00B0F0"/>
          </w:tcPr>
          <w:p w14:paraId="022F451D" w14:textId="77777777" w:rsidR="00E13C71" w:rsidRDefault="00E13C71">
            <w:pPr>
              <w:rPr>
                <w:sz w:val="36"/>
                <w:szCs w:val="36"/>
                <w:u w:val="single"/>
              </w:rPr>
            </w:pPr>
          </w:p>
        </w:tc>
        <w:tc>
          <w:tcPr>
            <w:tcW w:w="0" w:type="auto"/>
            <w:gridSpan w:val="2"/>
            <w:shd w:val="clear" w:color="auto" w:fill="00B0F0"/>
          </w:tcPr>
          <w:p w14:paraId="6A7B0F26" w14:textId="77777777" w:rsidR="00E13C71" w:rsidRDefault="00E13C71">
            <w:pPr>
              <w:rPr>
                <w:sz w:val="36"/>
                <w:szCs w:val="36"/>
                <w:u w:val="single"/>
              </w:rPr>
            </w:pPr>
          </w:p>
        </w:tc>
        <w:tc>
          <w:tcPr>
            <w:tcW w:w="0" w:type="auto"/>
            <w:shd w:val="clear" w:color="auto" w:fill="00B0F0"/>
          </w:tcPr>
          <w:p w14:paraId="0E0105B1" w14:textId="77777777" w:rsidR="00E13C71" w:rsidRDefault="00E13C71">
            <w:pPr>
              <w:rPr>
                <w:sz w:val="36"/>
                <w:szCs w:val="36"/>
                <w:u w:val="single"/>
              </w:rPr>
            </w:pPr>
          </w:p>
        </w:tc>
        <w:tc>
          <w:tcPr>
            <w:tcW w:w="236" w:type="dxa"/>
            <w:shd w:val="clear" w:color="auto" w:fill="00B0F0"/>
          </w:tcPr>
          <w:p w14:paraId="58441C75" w14:textId="77777777" w:rsidR="00E13C71" w:rsidRDefault="00E13C71">
            <w:pPr>
              <w:rPr>
                <w:sz w:val="36"/>
                <w:szCs w:val="36"/>
                <w:u w:val="single"/>
              </w:rPr>
            </w:pPr>
          </w:p>
        </w:tc>
        <w:tc>
          <w:tcPr>
            <w:tcW w:w="3034" w:type="dxa"/>
            <w:shd w:val="clear" w:color="auto" w:fill="00B0F0"/>
          </w:tcPr>
          <w:p w14:paraId="4804A772" w14:textId="77777777" w:rsidR="00E13C71" w:rsidRDefault="00E13C71">
            <w:pPr>
              <w:rPr>
                <w:sz w:val="36"/>
                <w:szCs w:val="36"/>
                <w:u w:val="single"/>
              </w:rPr>
            </w:pPr>
          </w:p>
        </w:tc>
      </w:tr>
      <w:tr w:rsidR="002A216D" w14:paraId="39AAEBD0" w14:textId="77777777" w:rsidTr="00B544CE">
        <w:tc>
          <w:tcPr>
            <w:tcW w:w="0" w:type="auto"/>
          </w:tcPr>
          <w:p w14:paraId="784BD956" w14:textId="77777777" w:rsidR="00E13C71" w:rsidRDefault="00E13C71" w:rsidP="000070F5">
            <w:pPr>
              <w:rPr>
                <w:b/>
                <w:sz w:val="28"/>
                <w:szCs w:val="28"/>
              </w:rPr>
            </w:pPr>
            <w:r w:rsidRPr="000070F5">
              <w:rPr>
                <w:b/>
                <w:sz w:val="28"/>
                <w:szCs w:val="28"/>
              </w:rPr>
              <w:t>2. Safely recruiting &amp; supporting those with responsibility relating to children, young people &amp; vulnerable adults</w:t>
            </w:r>
          </w:p>
          <w:p w14:paraId="10DDB740" w14:textId="77777777" w:rsidR="00E13C71" w:rsidRPr="000070F5" w:rsidRDefault="00E13C71" w:rsidP="000070F5">
            <w:pPr>
              <w:rPr>
                <w:b/>
                <w:sz w:val="28"/>
                <w:szCs w:val="28"/>
              </w:rPr>
            </w:pPr>
          </w:p>
        </w:tc>
        <w:tc>
          <w:tcPr>
            <w:tcW w:w="0" w:type="auto"/>
          </w:tcPr>
          <w:p w14:paraId="24CBC13B" w14:textId="77777777" w:rsidR="00E13C71" w:rsidRDefault="00E13C71">
            <w:pPr>
              <w:rPr>
                <w:sz w:val="36"/>
                <w:szCs w:val="36"/>
                <w:u w:val="single"/>
              </w:rPr>
            </w:pPr>
          </w:p>
        </w:tc>
        <w:tc>
          <w:tcPr>
            <w:tcW w:w="0" w:type="auto"/>
            <w:gridSpan w:val="2"/>
          </w:tcPr>
          <w:p w14:paraId="37C0CA01" w14:textId="77777777" w:rsidR="00E13C71" w:rsidRDefault="00E13C71">
            <w:pPr>
              <w:rPr>
                <w:sz w:val="36"/>
                <w:szCs w:val="36"/>
                <w:u w:val="single"/>
              </w:rPr>
            </w:pPr>
          </w:p>
        </w:tc>
        <w:tc>
          <w:tcPr>
            <w:tcW w:w="0" w:type="auto"/>
          </w:tcPr>
          <w:p w14:paraId="7A124C78" w14:textId="77777777" w:rsidR="00E13C71" w:rsidRDefault="00E13C71">
            <w:pPr>
              <w:rPr>
                <w:sz w:val="36"/>
                <w:szCs w:val="36"/>
                <w:u w:val="single"/>
              </w:rPr>
            </w:pPr>
          </w:p>
        </w:tc>
        <w:tc>
          <w:tcPr>
            <w:tcW w:w="236" w:type="dxa"/>
          </w:tcPr>
          <w:p w14:paraId="2B0C9C12" w14:textId="77777777" w:rsidR="00E13C71" w:rsidRDefault="00E13C71">
            <w:pPr>
              <w:rPr>
                <w:sz w:val="36"/>
                <w:szCs w:val="36"/>
                <w:u w:val="single"/>
              </w:rPr>
            </w:pPr>
          </w:p>
        </w:tc>
        <w:tc>
          <w:tcPr>
            <w:tcW w:w="3034" w:type="dxa"/>
          </w:tcPr>
          <w:p w14:paraId="1DCC1769" w14:textId="77777777" w:rsidR="00E13C71" w:rsidRDefault="00E13C71">
            <w:pPr>
              <w:rPr>
                <w:sz w:val="36"/>
                <w:szCs w:val="36"/>
                <w:u w:val="single"/>
              </w:rPr>
            </w:pPr>
          </w:p>
        </w:tc>
      </w:tr>
      <w:tr w:rsidR="002A216D" w14:paraId="5F20202C" w14:textId="77777777" w:rsidTr="00B544CE">
        <w:tc>
          <w:tcPr>
            <w:tcW w:w="0" w:type="auto"/>
          </w:tcPr>
          <w:p w14:paraId="5E5FB363" w14:textId="4F83F624" w:rsidR="00E13C71" w:rsidRDefault="000741A5" w:rsidP="002B4050">
            <w:pPr>
              <w:rPr>
                <w:sz w:val="28"/>
                <w:szCs w:val="28"/>
                <w:u w:val="single"/>
              </w:rPr>
            </w:pPr>
            <w:r>
              <w:rPr>
                <w:sz w:val="28"/>
                <w:szCs w:val="28"/>
              </w:rPr>
              <w:t>2a</w:t>
            </w:r>
            <w:r w:rsidR="00E13C71">
              <w:rPr>
                <w:sz w:val="28"/>
                <w:szCs w:val="28"/>
              </w:rPr>
              <w:t xml:space="preserve">) </w:t>
            </w:r>
            <w:r w:rsidR="00E13C71" w:rsidRPr="00F366CB">
              <w:rPr>
                <w:sz w:val="28"/>
                <w:szCs w:val="28"/>
                <w:u w:val="single"/>
              </w:rPr>
              <w:t>Ensuring that DBS Checks are undertaken as part of Safer Recruitment</w:t>
            </w:r>
          </w:p>
          <w:p w14:paraId="1871C545" w14:textId="77777777" w:rsidR="00E13C71" w:rsidRDefault="00E13C71" w:rsidP="000070F5">
            <w:pPr>
              <w:rPr>
                <w:sz w:val="28"/>
                <w:szCs w:val="28"/>
              </w:rPr>
            </w:pPr>
          </w:p>
        </w:tc>
        <w:tc>
          <w:tcPr>
            <w:tcW w:w="0" w:type="auto"/>
          </w:tcPr>
          <w:p w14:paraId="5FA9958C" w14:textId="77777777" w:rsidR="00E13C71" w:rsidRDefault="00E13C71">
            <w:pPr>
              <w:rPr>
                <w:sz w:val="28"/>
                <w:szCs w:val="28"/>
              </w:rPr>
            </w:pPr>
          </w:p>
        </w:tc>
        <w:tc>
          <w:tcPr>
            <w:tcW w:w="0" w:type="auto"/>
            <w:gridSpan w:val="2"/>
          </w:tcPr>
          <w:p w14:paraId="07DAFF85" w14:textId="77777777" w:rsidR="00E13C71" w:rsidRDefault="00E13C71">
            <w:pPr>
              <w:rPr>
                <w:sz w:val="28"/>
                <w:szCs w:val="28"/>
              </w:rPr>
            </w:pPr>
          </w:p>
        </w:tc>
        <w:tc>
          <w:tcPr>
            <w:tcW w:w="0" w:type="auto"/>
          </w:tcPr>
          <w:p w14:paraId="778934C1" w14:textId="77777777" w:rsidR="00E13C71" w:rsidRDefault="00E13C71">
            <w:pPr>
              <w:rPr>
                <w:sz w:val="36"/>
                <w:szCs w:val="36"/>
                <w:u w:val="single"/>
              </w:rPr>
            </w:pPr>
          </w:p>
        </w:tc>
        <w:tc>
          <w:tcPr>
            <w:tcW w:w="236" w:type="dxa"/>
          </w:tcPr>
          <w:p w14:paraId="65B9CD17" w14:textId="77777777" w:rsidR="00E13C71" w:rsidRDefault="00E13C71">
            <w:pPr>
              <w:rPr>
                <w:sz w:val="36"/>
                <w:szCs w:val="36"/>
                <w:u w:val="single"/>
              </w:rPr>
            </w:pPr>
          </w:p>
        </w:tc>
        <w:tc>
          <w:tcPr>
            <w:tcW w:w="3034" w:type="dxa"/>
          </w:tcPr>
          <w:p w14:paraId="23FDEAA9" w14:textId="77777777" w:rsidR="00E13C71" w:rsidRDefault="00E13C71">
            <w:pPr>
              <w:rPr>
                <w:sz w:val="36"/>
                <w:szCs w:val="36"/>
                <w:u w:val="single"/>
              </w:rPr>
            </w:pPr>
          </w:p>
        </w:tc>
      </w:tr>
      <w:tr w:rsidR="002A216D" w14:paraId="26C8421A" w14:textId="77777777" w:rsidTr="00B544CE">
        <w:tc>
          <w:tcPr>
            <w:tcW w:w="0" w:type="auto"/>
          </w:tcPr>
          <w:p w14:paraId="6E7F1C76" w14:textId="693DAD9F" w:rsidR="00E13C71" w:rsidRDefault="00E13C71" w:rsidP="002B4050">
            <w:pPr>
              <w:pStyle w:val="ListParagraph"/>
              <w:numPr>
                <w:ilvl w:val="0"/>
                <w:numId w:val="11"/>
              </w:numPr>
              <w:rPr>
                <w:sz w:val="28"/>
                <w:szCs w:val="28"/>
              </w:rPr>
            </w:pPr>
            <w:r w:rsidRPr="00F366CB">
              <w:rPr>
                <w:sz w:val="28"/>
                <w:szCs w:val="28"/>
              </w:rPr>
              <w:lastRenderedPageBreak/>
              <w:t>Ensur</w:t>
            </w:r>
            <w:r>
              <w:rPr>
                <w:sz w:val="28"/>
                <w:szCs w:val="28"/>
              </w:rPr>
              <w:t>e</w:t>
            </w:r>
            <w:r w:rsidRPr="00F366CB">
              <w:rPr>
                <w:sz w:val="28"/>
                <w:szCs w:val="28"/>
              </w:rPr>
              <w:t xml:space="preserve"> that the number of DBS checks requested is </w:t>
            </w:r>
            <w:r w:rsidR="000741A5">
              <w:rPr>
                <w:sz w:val="28"/>
                <w:szCs w:val="28"/>
              </w:rPr>
              <w:t>as required</w:t>
            </w:r>
          </w:p>
          <w:p w14:paraId="1D73CAF6" w14:textId="77777777" w:rsidR="00E13C71" w:rsidRDefault="00E13C71" w:rsidP="000070F5">
            <w:pPr>
              <w:rPr>
                <w:sz w:val="28"/>
                <w:szCs w:val="28"/>
              </w:rPr>
            </w:pPr>
          </w:p>
        </w:tc>
        <w:tc>
          <w:tcPr>
            <w:tcW w:w="0" w:type="auto"/>
          </w:tcPr>
          <w:p w14:paraId="7E3E0F03" w14:textId="77777777" w:rsidR="00E13C71" w:rsidRDefault="00E13C71" w:rsidP="002B4050">
            <w:pPr>
              <w:rPr>
                <w:sz w:val="28"/>
                <w:szCs w:val="28"/>
              </w:rPr>
            </w:pPr>
            <w:r>
              <w:rPr>
                <w:sz w:val="28"/>
                <w:szCs w:val="28"/>
              </w:rPr>
              <w:t>Diocesan Secretary</w:t>
            </w:r>
          </w:p>
          <w:p w14:paraId="2DD2E984" w14:textId="77777777" w:rsidR="00E13C71" w:rsidRDefault="00E13C71">
            <w:pPr>
              <w:rPr>
                <w:sz w:val="28"/>
                <w:szCs w:val="28"/>
              </w:rPr>
            </w:pPr>
          </w:p>
        </w:tc>
        <w:tc>
          <w:tcPr>
            <w:tcW w:w="0" w:type="auto"/>
            <w:gridSpan w:val="2"/>
          </w:tcPr>
          <w:p w14:paraId="0F553783" w14:textId="50B9060F" w:rsidR="00E13C71" w:rsidRDefault="00E13C71" w:rsidP="002B4050">
            <w:pPr>
              <w:rPr>
                <w:sz w:val="28"/>
                <w:szCs w:val="28"/>
              </w:rPr>
            </w:pPr>
            <w:r>
              <w:rPr>
                <w:sz w:val="28"/>
                <w:szCs w:val="28"/>
              </w:rPr>
              <w:t xml:space="preserve">The number of checks made </w:t>
            </w:r>
            <w:r w:rsidR="000741A5">
              <w:rPr>
                <w:sz w:val="28"/>
                <w:szCs w:val="28"/>
              </w:rPr>
              <w:t>as compared to those required</w:t>
            </w:r>
          </w:p>
          <w:p w14:paraId="533F45CD" w14:textId="77777777" w:rsidR="00E13C71" w:rsidRDefault="00E13C71">
            <w:pPr>
              <w:rPr>
                <w:sz w:val="28"/>
                <w:szCs w:val="28"/>
              </w:rPr>
            </w:pPr>
          </w:p>
        </w:tc>
        <w:tc>
          <w:tcPr>
            <w:tcW w:w="0" w:type="auto"/>
          </w:tcPr>
          <w:p w14:paraId="3D659F91" w14:textId="004FEC8F" w:rsidR="00E13C71" w:rsidRPr="00A75339" w:rsidRDefault="00E13C71">
            <w:pPr>
              <w:rPr>
                <w:sz w:val="28"/>
                <w:szCs w:val="28"/>
              </w:rPr>
            </w:pPr>
            <w:r>
              <w:rPr>
                <w:sz w:val="28"/>
                <w:szCs w:val="28"/>
              </w:rPr>
              <w:t xml:space="preserve">In </w:t>
            </w:r>
            <w:r w:rsidRPr="00A75339">
              <w:rPr>
                <w:sz w:val="28"/>
                <w:szCs w:val="28"/>
              </w:rPr>
              <w:t>2018</w:t>
            </w:r>
            <w:r>
              <w:rPr>
                <w:sz w:val="28"/>
                <w:szCs w:val="28"/>
              </w:rPr>
              <w:t xml:space="preserve"> we undertook 598 checks – including PCC members &amp; Readers seeking re-licencing</w:t>
            </w:r>
            <w:r w:rsidR="002A216D">
              <w:rPr>
                <w:sz w:val="28"/>
                <w:szCs w:val="28"/>
              </w:rPr>
              <w:t>. In 2019 we u</w:t>
            </w:r>
            <w:r w:rsidR="00AA1269">
              <w:rPr>
                <w:sz w:val="28"/>
                <w:szCs w:val="28"/>
              </w:rPr>
              <w:t>ndertook 560, but this fell to 22</w:t>
            </w:r>
            <w:r w:rsidR="002A216D">
              <w:rPr>
                <w:sz w:val="28"/>
                <w:szCs w:val="28"/>
              </w:rPr>
              <w:t>1 in 2020 (as PSO’s shielded &amp; working a paper system became very difficult)</w:t>
            </w:r>
          </w:p>
        </w:tc>
        <w:tc>
          <w:tcPr>
            <w:tcW w:w="236" w:type="dxa"/>
            <w:shd w:val="clear" w:color="auto" w:fill="FFC000"/>
          </w:tcPr>
          <w:p w14:paraId="7EA74C32" w14:textId="77777777" w:rsidR="00E13C71" w:rsidRDefault="00E13C71">
            <w:pPr>
              <w:rPr>
                <w:sz w:val="36"/>
                <w:szCs w:val="36"/>
                <w:u w:val="single"/>
              </w:rPr>
            </w:pPr>
          </w:p>
        </w:tc>
        <w:tc>
          <w:tcPr>
            <w:tcW w:w="3034" w:type="dxa"/>
          </w:tcPr>
          <w:p w14:paraId="73232826" w14:textId="18BB5FA8" w:rsidR="00E13C71" w:rsidRPr="000741A5" w:rsidRDefault="00592755" w:rsidP="00592755">
            <w:pPr>
              <w:rPr>
                <w:sz w:val="28"/>
                <w:szCs w:val="28"/>
              </w:rPr>
            </w:pPr>
            <w:r>
              <w:rPr>
                <w:sz w:val="28"/>
                <w:szCs w:val="28"/>
              </w:rPr>
              <w:t xml:space="preserve">We still need to know how many </w:t>
            </w:r>
            <w:r w:rsidRPr="00592755">
              <w:rPr>
                <w:i/>
                <w:sz w:val="28"/>
                <w:szCs w:val="28"/>
              </w:rPr>
              <w:t>require</w:t>
            </w:r>
            <w:r>
              <w:rPr>
                <w:sz w:val="28"/>
                <w:szCs w:val="28"/>
              </w:rPr>
              <w:t xml:space="preserve"> a DBS certificate. </w:t>
            </w:r>
            <w:r w:rsidR="000741A5" w:rsidRPr="000741A5">
              <w:rPr>
                <w:sz w:val="28"/>
                <w:szCs w:val="28"/>
              </w:rPr>
              <w:t>This will form part of the transition to a paperless DBS application process</w:t>
            </w:r>
            <w:r w:rsidR="004C43B3">
              <w:rPr>
                <w:sz w:val="28"/>
                <w:szCs w:val="28"/>
              </w:rPr>
              <w:t xml:space="preserve"> in 2021</w:t>
            </w:r>
          </w:p>
        </w:tc>
      </w:tr>
      <w:tr w:rsidR="002A216D" w14:paraId="5548EBF4" w14:textId="77777777" w:rsidTr="00B544CE">
        <w:tc>
          <w:tcPr>
            <w:tcW w:w="0" w:type="auto"/>
          </w:tcPr>
          <w:p w14:paraId="6B9CA281" w14:textId="77777777" w:rsidR="00E13C71" w:rsidRPr="002B4050" w:rsidRDefault="00E13C71" w:rsidP="00E840A9">
            <w:pPr>
              <w:pStyle w:val="ListParagraph"/>
              <w:numPr>
                <w:ilvl w:val="0"/>
                <w:numId w:val="13"/>
              </w:numPr>
              <w:rPr>
                <w:sz w:val="28"/>
                <w:szCs w:val="28"/>
              </w:rPr>
            </w:pPr>
            <w:r w:rsidRPr="002B4050">
              <w:rPr>
                <w:sz w:val="28"/>
                <w:szCs w:val="28"/>
              </w:rPr>
              <w:t>Focus on those parishes where no DBS check has been requested in the previous year</w:t>
            </w:r>
          </w:p>
        </w:tc>
        <w:tc>
          <w:tcPr>
            <w:tcW w:w="0" w:type="auto"/>
          </w:tcPr>
          <w:p w14:paraId="73131E81" w14:textId="77777777" w:rsidR="00E13C71" w:rsidRDefault="00E13C71">
            <w:pPr>
              <w:rPr>
                <w:sz w:val="28"/>
                <w:szCs w:val="28"/>
              </w:rPr>
            </w:pPr>
          </w:p>
        </w:tc>
        <w:tc>
          <w:tcPr>
            <w:tcW w:w="0" w:type="auto"/>
            <w:gridSpan w:val="2"/>
          </w:tcPr>
          <w:p w14:paraId="3F862D94" w14:textId="77777777" w:rsidR="00E13C71" w:rsidRPr="00747BD1" w:rsidRDefault="00E13C71" w:rsidP="002B4050">
            <w:pPr>
              <w:rPr>
                <w:i/>
                <w:sz w:val="28"/>
                <w:szCs w:val="28"/>
              </w:rPr>
            </w:pPr>
            <w:r>
              <w:rPr>
                <w:sz w:val="28"/>
                <w:szCs w:val="28"/>
              </w:rPr>
              <w:t xml:space="preserve">Parishes who have not requested a DBS check </w:t>
            </w:r>
          </w:p>
          <w:p w14:paraId="198F6434" w14:textId="77777777" w:rsidR="00E13C71" w:rsidRDefault="00E13C71">
            <w:pPr>
              <w:rPr>
                <w:sz w:val="28"/>
                <w:szCs w:val="28"/>
              </w:rPr>
            </w:pPr>
          </w:p>
        </w:tc>
        <w:tc>
          <w:tcPr>
            <w:tcW w:w="0" w:type="auto"/>
          </w:tcPr>
          <w:p w14:paraId="2D03E5C6" w14:textId="523E1F30" w:rsidR="00E13C71" w:rsidRDefault="00E13C71" w:rsidP="00CB79F9">
            <w:pPr>
              <w:rPr>
                <w:sz w:val="36"/>
                <w:szCs w:val="36"/>
                <w:u w:val="single"/>
              </w:rPr>
            </w:pPr>
            <w:r w:rsidRPr="00B11E6C">
              <w:rPr>
                <w:sz w:val="28"/>
                <w:szCs w:val="28"/>
              </w:rPr>
              <w:t xml:space="preserve">This </w:t>
            </w:r>
            <w:r w:rsidR="00CB79F9">
              <w:rPr>
                <w:sz w:val="28"/>
                <w:szCs w:val="28"/>
              </w:rPr>
              <w:t>wa</w:t>
            </w:r>
            <w:r w:rsidRPr="00B11E6C">
              <w:rPr>
                <w:sz w:val="28"/>
                <w:szCs w:val="28"/>
              </w:rPr>
              <w:t xml:space="preserve">s a new </w:t>
            </w:r>
            <w:r>
              <w:rPr>
                <w:sz w:val="28"/>
                <w:szCs w:val="28"/>
              </w:rPr>
              <w:t>measure</w:t>
            </w:r>
            <w:r w:rsidRPr="00B11E6C">
              <w:rPr>
                <w:sz w:val="28"/>
                <w:szCs w:val="28"/>
              </w:rPr>
              <w:t xml:space="preserve"> for 2019</w:t>
            </w:r>
            <w:r w:rsidR="00534813">
              <w:rPr>
                <w:sz w:val="28"/>
                <w:szCs w:val="28"/>
              </w:rPr>
              <w:t>. To progress 2021</w:t>
            </w:r>
          </w:p>
        </w:tc>
        <w:tc>
          <w:tcPr>
            <w:tcW w:w="236" w:type="dxa"/>
            <w:shd w:val="clear" w:color="auto" w:fill="FFC000"/>
          </w:tcPr>
          <w:p w14:paraId="0992B054" w14:textId="77777777" w:rsidR="00E13C71" w:rsidRDefault="00E13C71">
            <w:pPr>
              <w:rPr>
                <w:sz w:val="36"/>
                <w:szCs w:val="36"/>
                <w:u w:val="single"/>
              </w:rPr>
            </w:pPr>
          </w:p>
        </w:tc>
        <w:tc>
          <w:tcPr>
            <w:tcW w:w="3034" w:type="dxa"/>
          </w:tcPr>
          <w:p w14:paraId="5B83405C" w14:textId="0A71CB43" w:rsidR="00E13C71" w:rsidRDefault="00592755" w:rsidP="00CB79F9">
            <w:pPr>
              <w:rPr>
                <w:sz w:val="36"/>
                <w:szCs w:val="36"/>
                <w:u w:val="single"/>
              </w:rPr>
            </w:pPr>
            <w:r>
              <w:rPr>
                <w:sz w:val="28"/>
                <w:szCs w:val="28"/>
              </w:rPr>
              <w:t>Knowledge of</w:t>
            </w:r>
            <w:r w:rsidR="00CB79F9">
              <w:rPr>
                <w:sz w:val="28"/>
                <w:szCs w:val="28"/>
              </w:rPr>
              <w:t xml:space="preserve"> </w:t>
            </w:r>
            <w:r w:rsidR="006A2C96">
              <w:rPr>
                <w:sz w:val="28"/>
                <w:szCs w:val="28"/>
              </w:rPr>
              <w:t>parish</w:t>
            </w:r>
            <w:r w:rsidR="00CB79F9">
              <w:rPr>
                <w:sz w:val="28"/>
                <w:szCs w:val="28"/>
              </w:rPr>
              <w:t>es in respect of training &amp; safer recruitment</w:t>
            </w:r>
            <w:r w:rsidR="006A2C96">
              <w:rPr>
                <w:sz w:val="28"/>
                <w:szCs w:val="28"/>
              </w:rPr>
              <w:t xml:space="preserve"> will </w:t>
            </w:r>
            <w:r w:rsidR="00CB79F9">
              <w:rPr>
                <w:sz w:val="28"/>
                <w:szCs w:val="28"/>
              </w:rPr>
              <w:t>be triangulated with this detail</w:t>
            </w:r>
          </w:p>
        </w:tc>
      </w:tr>
      <w:tr w:rsidR="002A216D" w14:paraId="050771B3" w14:textId="77777777" w:rsidTr="00B544CE">
        <w:tc>
          <w:tcPr>
            <w:tcW w:w="0" w:type="auto"/>
            <w:shd w:val="clear" w:color="auto" w:fill="00B0F0"/>
          </w:tcPr>
          <w:p w14:paraId="1718ED24" w14:textId="77777777" w:rsidR="00E13C71" w:rsidRDefault="00E13C71" w:rsidP="000070F5">
            <w:pPr>
              <w:rPr>
                <w:sz w:val="28"/>
                <w:szCs w:val="28"/>
              </w:rPr>
            </w:pPr>
          </w:p>
        </w:tc>
        <w:tc>
          <w:tcPr>
            <w:tcW w:w="0" w:type="auto"/>
            <w:shd w:val="clear" w:color="auto" w:fill="00B0F0"/>
          </w:tcPr>
          <w:p w14:paraId="324E3560" w14:textId="77777777" w:rsidR="00E13C71" w:rsidRPr="006655BC" w:rsidRDefault="00E13C71">
            <w:pPr>
              <w:rPr>
                <w:sz w:val="28"/>
                <w:szCs w:val="28"/>
              </w:rPr>
            </w:pPr>
          </w:p>
        </w:tc>
        <w:tc>
          <w:tcPr>
            <w:tcW w:w="0" w:type="auto"/>
            <w:gridSpan w:val="2"/>
            <w:shd w:val="clear" w:color="auto" w:fill="00B0F0"/>
          </w:tcPr>
          <w:p w14:paraId="7D627FA9" w14:textId="77777777" w:rsidR="00E13C71" w:rsidRDefault="00E13C71">
            <w:pPr>
              <w:rPr>
                <w:sz w:val="36"/>
                <w:szCs w:val="36"/>
                <w:u w:val="single"/>
              </w:rPr>
            </w:pPr>
          </w:p>
        </w:tc>
        <w:tc>
          <w:tcPr>
            <w:tcW w:w="0" w:type="auto"/>
            <w:shd w:val="clear" w:color="auto" w:fill="00B0F0"/>
          </w:tcPr>
          <w:p w14:paraId="46C863CA" w14:textId="77777777" w:rsidR="00E13C71" w:rsidRDefault="00E13C71">
            <w:pPr>
              <w:rPr>
                <w:sz w:val="36"/>
                <w:szCs w:val="36"/>
                <w:u w:val="single"/>
              </w:rPr>
            </w:pPr>
          </w:p>
        </w:tc>
        <w:tc>
          <w:tcPr>
            <w:tcW w:w="236" w:type="dxa"/>
            <w:shd w:val="clear" w:color="auto" w:fill="00B0F0"/>
          </w:tcPr>
          <w:p w14:paraId="10A91DB8" w14:textId="77777777" w:rsidR="00E13C71" w:rsidRDefault="00E13C71">
            <w:pPr>
              <w:rPr>
                <w:sz w:val="36"/>
                <w:szCs w:val="36"/>
                <w:u w:val="single"/>
              </w:rPr>
            </w:pPr>
          </w:p>
        </w:tc>
        <w:tc>
          <w:tcPr>
            <w:tcW w:w="3034" w:type="dxa"/>
            <w:shd w:val="clear" w:color="auto" w:fill="00B0F0"/>
          </w:tcPr>
          <w:p w14:paraId="42E5CD72" w14:textId="77777777" w:rsidR="00E13C71" w:rsidRDefault="00E13C71">
            <w:pPr>
              <w:rPr>
                <w:sz w:val="36"/>
                <w:szCs w:val="36"/>
                <w:u w:val="single"/>
              </w:rPr>
            </w:pPr>
          </w:p>
        </w:tc>
      </w:tr>
      <w:tr w:rsidR="002A216D" w14:paraId="07EEE621" w14:textId="77777777" w:rsidTr="00B544CE">
        <w:tc>
          <w:tcPr>
            <w:tcW w:w="0" w:type="auto"/>
          </w:tcPr>
          <w:p w14:paraId="09A186FE" w14:textId="46BE1B1D" w:rsidR="00E13C71" w:rsidRPr="000070F5" w:rsidRDefault="00E13C71" w:rsidP="00E760EE">
            <w:pPr>
              <w:rPr>
                <w:b/>
                <w:sz w:val="28"/>
                <w:szCs w:val="28"/>
              </w:rPr>
            </w:pPr>
            <w:r w:rsidRPr="000070F5">
              <w:rPr>
                <w:b/>
                <w:sz w:val="28"/>
                <w:szCs w:val="28"/>
              </w:rPr>
              <w:t xml:space="preserve">3. </w:t>
            </w:r>
            <w:r w:rsidR="005C56DD">
              <w:rPr>
                <w:b/>
                <w:sz w:val="28"/>
                <w:szCs w:val="28"/>
              </w:rPr>
              <w:t xml:space="preserve">Delivering key policy </w:t>
            </w:r>
            <w:r w:rsidR="00E760EE">
              <w:rPr>
                <w:b/>
                <w:sz w:val="28"/>
                <w:szCs w:val="28"/>
              </w:rPr>
              <w:t>object</w:t>
            </w:r>
            <w:r w:rsidR="005C56DD">
              <w:rPr>
                <w:b/>
                <w:sz w:val="28"/>
                <w:szCs w:val="28"/>
              </w:rPr>
              <w:t>ives</w:t>
            </w:r>
          </w:p>
        </w:tc>
        <w:tc>
          <w:tcPr>
            <w:tcW w:w="0" w:type="auto"/>
          </w:tcPr>
          <w:p w14:paraId="14C48323" w14:textId="77777777" w:rsidR="00E13C71" w:rsidRDefault="00E13C71">
            <w:pPr>
              <w:rPr>
                <w:sz w:val="36"/>
                <w:szCs w:val="36"/>
                <w:u w:val="single"/>
              </w:rPr>
            </w:pPr>
          </w:p>
        </w:tc>
        <w:tc>
          <w:tcPr>
            <w:tcW w:w="0" w:type="auto"/>
            <w:gridSpan w:val="2"/>
          </w:tcPr>
          <w:p w14:paraId="51E7866B" w14:textId="77777777" w:rsidR="00E13C71" w:rsidRDefault="00E13C71">
            <w:pPr>
              <w:rPr>
                <w:sz w:val="36"/>
                <w:szCs w:val="36"/>
                <w:u w:val="single"/>
              </w:rPr>
            </w:pPr>
          </w:p>
        </w:tc>
        <w:tc>
          <w:tcPr>
            <w:tcW w:w="0" w:type="auto"/>
          </w:tcPr>
          <w:p w14:paraId="3A1C9342" w14:textId="77777777" w:rsidR="00E13C71" w:rsidRDefault="00E13C71">
            <w:pPr>
              <w:rPr>
                <w:sz w:val="36"/>
                <w:szCs w:val="36"/>
                <w:u w:val="single"/>
              </w:rPr>
            </w:pPr>
          </w:p>
        </w:tc>
        <w:tc>
          <w:tcPr>
            <w:tcW w:w="236" w:type="dxa"/>
          </w:tcPr>
          <w:p w14:paraId="754A2364" w14:textId="77777777" w:rsidR="00E13C71" w:rsidRDefault="00E13C71">
            <w:pPr>
              <w:rPr>
                <w:sz w:val="36"/>
                <w:szCs w:val="36"/>
                <w:u w:val="single"/>
              </w:rPr>
            </w:pPr>
          </w:p>
        </w:tc>
        <w:tc>
          <w:tcPr>
            <w:tcW w:w="3034" w:type="dxa"/>
          </w:tcPr>
          <w:p w14:paraId="383C9A0E" w14:textId="77777777" w:rsidR="00E13C71" w:rsidRDefault="00E13C71">
            <w:pPr>
              <w:rPr>
                <w:sz w:val="36"/>
                <w:szCs w:val="36"/>
                <w:u w:val="single"/>
              </w:rPr>
            </w:pPr>
          </w:p>
        </w:tc>
      </w:tr>
      <w:tr w:rsidR="002A216D" w14:paraId="7D368EBD" w14:textId="77777777" w:rsidTr="00B544CE">
        <w:tc>
          <w:tcPr>
            <w:tcW w:w="0" w:type="auto"/>
          </w:tcPr>
          <w:p w14:paraId="72FF27B3" w14:textId="21A00A51" w:rsidR="00E13C71" w:rsidRPr="009C1DF5" w:rsidRDefault="00E13C71" w:rsidP="0066347D">
            <w:pPr>
              <w:rPr>
                <w:sz w:val="28"/>
                <w:szCs w:val="28"/>
                <w:u w:val="single"/>
              </w:rPr>
            </w:pPr>
            <w:r>
              <w:rPr>
                <w:sz w:val="28"/>
                <w:szCs w:val="28"/>
              </w:rPr>
              <w:t xml:space="preserve">3a) </w:t>
            </w:r>
            <w:r w:rsidR="005C56DD" w:rsidRPr="005C56DD">
              <w:rPr>
                <w:sz w:val="28"/>
                <w:szCs w:val="28"/>
                <w:u w:val="single"/>
              </w:rPr>
              <w:t xml:space="preserve">Completing </w:t>
            </w:r>
            <w:r w:rsidR="005C56DD">
              <w:rPr>
                <w:sz w:val="28"/>
                <w:szCs w:val="28"/>
                <w:u w:val="single"/>
              </w:rPr>
              <w:t>PCR2</w:t>
            </w:r>
          </w:p>
          <w:p w14:paraId="41A2E235" w14:textId="77777777" w:rsidR="00E13C71" w:rsidRPr="0066347D" w:rsidRDefault="00E13C71" w:rsidP="00E840A9">
            <w:pPr>
              <w:rPr>
                <w:sz w:val="28"/>
                <w:szCs w:val="28"/>
              </w:rPr>
            </w:pPr>
          </w:p>
        </w:tc>
        <w:tc>
          <w:tcPr>
            <w:tcW w:w="0" w:type="auto"/>
          </w:tcPr>
          <w:p w14:paraId="20CCDF8D" w14:textId="77777777" w:rsidR="00E13C71" w:rsidRDefault="00E13C71">
            <w:pPr>
              <w:rPr>
                <w:sz w:val="36"/>
                <w:szCs w:val="36"/>
                <w:u w:val="single"/>
              </w:rPr>
            </w:pPr>
          </w:p>
          <w:p w14:paraId="6EA8E4F5" w14:textId="77777777" w:rsidR="00E13C71" w:rsidRDefault="00E13C71">
            <w:pPr>
              <w:rPr>
                <w:sz w:val="28"/>
                <w:szCs w:val="28"/>
              </w:rPr>
            </w:pPr>
          </w:p>
          <w:p w14:paraId="606488CF" w14:textId="77777777" w:rsidR="00E13C71" w:rsidRPr="00BB54B7" w:rsidRDefault="00E13C71">
            <w:pPr>
              <w:rPr>
                <w:sz w:val="28"/>
                <w:szCs w:val="28"/>
              </w:rPr>
            </w:pPr>
          </w:p>
        </w:tc>
        <w:tc>
          <w:tcPr>
            <w:tcW w:w="0" w:type="auto"/>
            <w:gridSpan w:val="2"/>
          </w:tcPr>
          <w:p w14:paraId="0BE14625" w14:textId="77777777" w:rsidR="00E13C71" w:rsidRDefault="00E13C71">
            <w:pPr>
              <w:rPr>
                <w:sz w:val="36"/>
                <w:szCs w:val="36"/>
                <w:u w:val="single"/>
              </w:rPr>
            </w:pPr>
          </w:p>
          <w:p w14:paraId="5C4C9DDB" w14:textId="77777777" w:rsidR="00E13C71" w:rsidRDefault="00E13C71">
            <w:pPr>
              <w:rPr>
                <w:sz w:val="28"/>
                <w:szCs w:val="28"/>
              </w:rPr>
            </w:pPr>
          </w:p>
          <w:p w14:paraId="0250BF0B" w14:textId="77777777" w:rsidR="00E13C71" w:rsidRPr="00757093" w:rsidRDefault="00E13C71">
            <w:pPr>
              <w:rPr>
                <w:sz w:val="28"/>
                <w:szCs w:val="28"/>
              </w:rPr>
            </w:pPr>
          </w:p>
        </w:tc>
        <w:tc>
          <w:tcPr>
            <w:tcW w:w="0" w:type="auto"/>
          </w:tcPr>
          <w:p w14:paraId="6EBDAC5C" w14:textId="77777777" w:rsidR="00E13C71" w:rsidRDefault="00E13C71">
            <w:pPr>
              <w:rPr>
                <w:sz w:val="36"/>
                <w:szCs w:val="36"/>
                <w:u w:val="single"/>
              </w:rPr>
            </w:pPr>
          </w:p>
        </w:tc>
        <w:tc>
          <w:tcPr>
            <w:tcW w:w="236" w:type="dxa"/>
          </w:tcPr>
          <w:p w14:paraId="7D8A3B6F" w14:textId="77777777" w:rsidR="00E13C71" w:rsidRDefault="00E13C71">
            <w:pPr>
              <w:rPr>
                <w:sz w:val="36"/>
                <w:szCs w:val="36"/>
                <w:u w:val="single"/>
              </w:rPr>
            </w:pPr>
          </w:p>
        </w:tc>
        <w:tc>
          <w:tcPr>
            <w:tcW w:w="3034" w:type="dxa"/>
          </w:tcPr>
          <w:p w14:paraId="3B170564" w14:textId="77777777" w:rsidR="00E13C71" w:rsidRDefault="00E13C71">
            <w:pPr>
              <w:rPr>
                <w:sz w:val="36"/>
                <w:szCs w:val="36"/>
                <w:u w:val="single"/>
              </w:rPr>
            </w:pPr>
          </w:p>
        </w:tc>
      </w:tr>
      <w:tr w:rsidR="002A216D" w14:paraId="3D4219B0" w14:textId="77777777" w:rsidTr="00B544CE">
        <w:tc>
          <w:tcPr>
            <w:tcW w:w="0" w:type="auto"/>
          </w:tcPr>
          <w:p w14:paraId="310ED874" w14:textId="68229FA6" w:rsidR="00E13C71" w:rsidRDefault="002375E7" w:rsidP="002375E7">
            <w:pPr>
              <w:pStyle w:val="ListParagraph"/>
              <w:numPr>
                <w:ilvl w:val="0"/>
                <w:numId w:val="4"/>
              </w:numPr>
              <w:rPr>
                <w:sz w:val="28"/>
                <w:szCs w:val="28"/>
              </w:rPr>
            </w:pPr>
            <w:r>
              <w:rPr>
                <w:sz w:val="28"/>
                <w:szCs w:val="28"/>
              </w:rPr>
              <w:lastRenderedPageBreak/>
              <w:t>Complete</w:t>
            </w:r>
            <w:r w:rsidR="005C56DD">
              <w:rPr>
                <w:sz w:val="28"/>
                <w:szCs w:val="28"/>
              </w:rPr>
              <w:t xml:space="preserve"> the review</w:t>
            </w:r>
          </w:p>
        </w:tc>
        <w:tc>
          <w:tcPr>
            <w:tcW w:w="0" w:type="auto"/>
          </w:tcPr>
          <w:p w14:paraId="2192B448" w14:textId="13D1C0E1" w:rsidR="00E13C71" w:rsidRDefault="004C43B3" w:rsidP="009C1DF5">
            <w:pPr>
              <w:rPr>
                <w:sz w:val="28"/>
                <w:szCs w:val="28"/>
              </w:rPr>
            </w:pPr>
            <w:r>
              <w:rPr>
                <w:sz w:val="28"/>
                <w:szCs w:val="28"/>
              </w:rPr>
              <w:t xml:space="preserve">DSA with </w:t>
            </w:r>
            <w:r w:rsidR="005C56DD">
              <w:rPr>
                <w:sz w:val="28"/>
                <w:szCs w:val="28"/>
              </w:rPr>
              <w:t>Review Reference Group</w:t>
            </w:r>
            <w:r>
              <w:rPr>
                <w:sz w:val="28"/>
                <w:szCs w:val="28"/>
              </w:rPr>
              <w:t xml:space="preserve"> &amp; auditors</w:t>
            </w:r>
          </w:p>
          <w:p w14:paraId="141AF557" w14:textId="77777777" w:rsidR="00E13C71" w:rsidRDefault="00E13C71">
            <w:pPr>
              <w:rPr>
                <w:sz w:val="36"/>
                <w:szCs w:val="36"/>
                <w:u w:val="single"/>
              </w:rPr>
            </w:pPr>
          </w:p>
        </w:tc>
        <w:tc>
          <w:tcPr>
            <w:tcW w:w="0" w:type="auto"/>
            <w:gridSpan w:val="2"/>
          </w:tcPr>
          <w:p w14:paraId="43B91850" w14:textId="20355958" w:rsidR="00E13C71" w:rsidRPr="005C56DD" w:rsidRDefault="005C56DD" w:rsidP="002375E7">
            <w:pPr>
              <w:rPr>
                <w:sz w:val="28"/>
                <w:szCs w:val="28"/>
              </w:rPr>
            </w:pPr>
            <w:r w:rsidRPr="005C56DD">
              <w:rPr>
                <w:sz w:val="28"/>
                <w:szCs w:val="28"/>
              </w:rPr>
              <w:t xml:space="preserve">Review </w:t>
            </w:r>
            <w:r w:rsidR="002375E7">
              <w:rPr>
                <w:sz w:val="28"/>
                <w:szCs w:val="28"/>
              </w:rPr>
              <w:t>signed off &amp; return submitted nationally</w:t>
            </w:r>
          </w:p>
        </w:tc>
        <w:tc>
          <w:tcPr>
            <w:tcW w:w="0" w:type="auto"/>
          </w:tcPr>
          <w:p w14:paraId="2EE69918" w14:textId="56232E64" w:rsidR="00E13C71" w:rsidRPr="005B2C1B" w:rsidRDefault="005C56DD">
            <w:pPr>
              <w:rPr>
                <w:sz w:val="28"/>
                <w:szCs w:val="28"/>
              </w:rPr>
            </w:pPr>
            <w:r>
              <w:rPr>
                <w:sz w:val="28"/>
                <w:szCs w:val="28"/>
              </w:rPr>
              <w:t>N/A</w:t>
            </w:r>
          </w:p>
        </w:tc>
        <w:tc>
          <w:tcPr>
            <w:tcW w:w="236" w:type="dxa"/>
            <w:shd w:val="clear" w:color="auto" w:fill="9BBB59" w:themeFill="accent3"/>
          </w:tcPr>
          <w:p w14:paraId="5F8BF400" w14:textId="148C9360" w:rsidR="00E13C71" w:rsidRDefault="005C56DD">
            <w:pPr>
              <w:rPr>
                <w:sz w:val="36"/>
                <w:szCs w:val="36"/>
                <w:u w:val="single"/>
              </w:rPr>
            </w:pPr>
            <w:r>
              <w:rPr>
                <w:sz w:val="36"/>
                <w:szCs w:val="36"/>
                <w:u w:val="single"/>
              </w:rPr>
              <w:t xml:space="preserve"> </w:t>
            </w:r>
          </w:p>
        </w:tc>
        <w:tc>
          <w:tcPr>
            <w:tcW w:w="3034" w:type="dxa"/>
          </w:tcPr>
          <w:p w14:paraId="171C8C61" w14:textId="3BA7599B" w:rsidR="00E13C71" w:rsidRPr="00B21A64" w:rsidRDefault="005C56DD" w:rsidP="00CB1179">
            <w:pPr>
              <w:rPr>
                <w:sz w:val="28"/>
                <w:szCs w:val="28"/>
              </w:rPr>
            </w:pPr>
            <w:r>
              <w:rPr>
                <w:sz w:val="28"/>
                <w:szCs w:val="28"/>
              </w:rPr>
              <w:t>The Review commence</w:t>
            </w:r>
            <w:r w:rsidR="002375E7">
              <w:rPr>
                <w:sz w:val="28"/>
                <w:szCs w:val="28"/>
              </w:rPr>
              <w:t>d</w:t>
            </w:r>
            <w:r>
              <w:rPr>
                <w:sz w:val="28"/>
                <w:szCs w:val="28"/>
              </w:rPr>
              <w:t xml:space="preserve"> 2 November</w:t>
            </w:r>
            <w:r w:rsidR="002375E7">
              <w:rPr>
                <w:sz w:val="28"/>
                <w:szCs w:val="28"/>
              </w:rPr>
              <w:t xml:space="preserve"> &amp; despite delays due to lockdowns, </w:t>
            </w:r>
            <w:r w:rsidR="004C43B3">
              <w:rPr>
                <w:sz w:val="28"/>
                <w:szCs w:val="28"/>
              </w:rPr>
              <w:t xml:space="preserve">the fieldwork was virtually </w:t>
            </w:r>
            <w:r w:rsidR="002375E7">
              <w:rPr>
                <w:sz w:val="28"/>
                <w:szCs w:val="28"/>
              </w:rPr>
              <w:t xml:space="preserve"> complete by Easter</w:t>
            </w:r>
            <w:r w:rsidR="004C43B3">
              <w:rPr>
                <w:sz w:val="28"/>
                <w:szCs w:val="28"/>
              </w:rPr>
              <w:t xml:space="preserve"> 2021. </w:t>
            </w:r>
            <w:r w:rsidR="00CB1179">
              <w:rPr>
                <w:sz w:val="28"/>
                <w:szCs w:val="28"/>
              </w:rPr>
              <w:t>Reviewers will report draft findings to the DSAP in</w:t>
            </w:r>
            <w:r w:rsidR="004C43B3">
              <w:rPr>
                <w:sz w:val="28"/>
                <w:szCs w:val="28"/>
              </w:rPr>
              <w:t xml:space="preserve"> April 2021</w:t>
            </w:r>
          </w:p>
        </w:tc>
      </w:tr>
      <w:tr w:rsidR="002A216D" w14:paraId="3578A7FA" w14:textId="77777777" w:rsidTr="00B544CE">
        <w:tc>
          <w:tcPr>
            <w:tcW w:w="0" w:type="auto"/>
          </w:tcPr>
          <w:p w14:paraId="58157023" w14:textId="3236D41C" w:rsidR="00E13C71" w:rsidRDefault="005C56DD" w:rsidP="002375E7">
            <w:pPr>
              <w:pStyle w:val="ListParagraph"/>
              <w:numPr>
                <w:ilvl w:val="0"/>
                <w:numId w:val="4"/>
              </w:numPr>
              <w:rPr>
                <w:sz w:val="28"/>
                <w:szCs w:val="28"/>
              </w:rPr>
            </w:pPr>
            <w:r>
              <w:rPr>
                <w:sz w:val="28"/>
                <w:szCs w:val="28"/>
              </w:rPr>
              <w:t>Complete any required additional work thrown up</w:t>
            </w:r>
            <w:r w:rsidR="002375E7">
              <w:rPr>
                <w:sz w:val="28"/>
                <w:szCs w:val="28"/>
              </w:rPr>
              <w:t xml:space="preserve"> by the Review</w:t>
            </w:r>
          </w:p>
        </w:tc>
        <w:tc>
          <w:tcPr>
            <w:tcW w:w="0" w:type="auto"/>
          </w:tcPr>
          <w:p w14:paraId="497BC1CF" w14:textId="7220DC92" w:rsidR="00E13C71" w:rsidRDefault="004C43B3" w:rsidP="009C1DF5">
            <w:pPr>
              <w:rPr>
                <w:sz w:val="28"/>
                <w:szCs w:val="28"/>
              </w:rPr>
            </w:pPr>
            <w:r>
              <w:rPr>
                <w:sz w:val="28"/>
                <w:szCs w:val="28"/>
              </w:rPr>
              <w:t xml:space="preserve">DSA, </w:t>
            </w:r>
            <w:r w:rsidR="005C56DD">
              <w:rPr>
                <w:sz w:val="28"/>
                <w:szCs w:val="28"/>
              </w:rPr>
              <w:t xml:space="preserve">Reference Group &amp; </w:t>
            </w:r>
            <w:r w:rsidR="00E13C71" w:rsidRPr="00BB54B7">
              <w:rPr>
                <w:sz w:val="28"/>
                <w:szCs w:val="28"/>
              </w:rPr>
              <w:t xml:space="preserve">DSAP </w:t>
            </w:r>
          </w:p>
          <w:p w14:paraId="2BC70CE6" w14:textId="77777777" w:rsidR="00E13C71" w:rsidRDefault="00E13C71">
            <w:pPr>
              <w:rPr>
                <w:sz w:val="36"/>
                <w:szCs w:val="36"/>
                <w:u w:val="single"/>
              </w:rPr>
            </w:pPr>
          </w:p>
        </w:tc>
        <w:tc>
          <w:tcPr>
            <w:tcW w:w="0" w:type="auto"/>
            <w:gridSpan w:val="2"/>
          </w:tcPr>
          <w:p w14:paraId="0E46A036" w14:textId="7743C277" w:rsidR="00E13C71" w:rsidRDefault="005C56DD" w:rsidP="009C1DF5">
            <w:pPr>
              <w:rPr>
                <w:sz w:val="28"/>
                <w:szCs w:val="28"/>
              </w:rPr>
            </w:pPr>
            <w:r>
              <w:rPr>
                <w:sz w:val="28"/>
                <w:szCs w:val="28"/>
              </w:rPr>
              <w:t>Review documentation signed off by reviewers</w:t>
            </w:r>
          </w:p>
          <w:p w14:paraId="467CE420" w14:textId="77777777" w:rsidR="00E13C71" w:rsidRDefault="00E13C71">
            <w:pPr>
              <w:rPr>
                <w:sz w:val="36"/>
                <w:szCs w:val="36"/>
                <w:u w:val="single"/>
              </w:rPr>
            </w:pPr>
          </w:p>
        </w:tc>
        <w:tc>
          <w:tcPr>
            <w:tcW w:w="0" w:type="auto"/>
          </w:tcPr>
          <w:p w14:paraId="4048756B" w14:textId="5B846FD9" w:rsidR="00E13C71" w:rsidRPr="003A5268" w:rsidRDefault="005C56DD">
            <w:pPr>
              <w:rPr>
                <w:sz w:val="28"/>
                <w:szCs w:val="28"/>
              </w:rPr>
            </w:pPr>
            <w:r>
              <w:rPr>
                <w:sz w:val="28"/>
                <w:szCs w:val="28"/>
              </w:rPr>
              <w:t>N/A</w:t>
            </w:r>
          </w:p>
        </w:tc>
        <w:tc>
          <w:tcPr>
            <w:tcW w:w="236" w:type="dxa"/>
            <w:shd w:val="clear" w:color="auto" w:fill="9BBB59" w:themeFill="accent3"/>
          </w:tcPr>
          <w:p w14:paraId="36CD62E3" w14:textId="77777777" w:rsidR="00E13C71" w:rsidRDefault="00E13C71">
            <w:pPr>
              <w:rPr>
                <w:sz w:val="36"/>
                <w:szCs w:val="36"/>
                <w:u w:val="single"/>
              </w:rPr>
            </w:pPr>
          </w:p>
        </w:tc>
        <w:tc>
          <w:tcPr>
            <w:tcW w:w="3034" w:type="dxa"/>
          </w:tcPr>
          <w:p w14:paraId="00577037" w14:textId="1D649BB0" w:rsidR="00E13C71" w:rsidRPr="003A5268" w:rsidRDefault="002375E7" w:rsidP="00183023">
            <w:pPr>
              <w:rPr>
                <w:sz w:val="28"/>
                <w:szCs w:val="28"/>
              </w:rPr>
            </w:pPr>
            <w:r>
              <w:rPr>
                <w:sz w:val="28"/>
                <w:szCs w:val="28"/>
              </w:rPr>
              <w:t xml:space="preserve">Some face to face reassessment will </w:t>
            </w:r>
            <w:r w:rsidR="00CB1179">
              <w:rPr>
                <w:sz w:val="28"/>
                <w:szCs w:val="28"/>
              </w:rPr>
              <w:t xml:space="preserve">&amp; follow up of historic incidents will </w:t>
            </w:r>
            <w:r>
              <w:rPr>
                <w:sz w:val="28"/>
                <w:szCs w:val="28"/>
              </w:rPr>
              <w:t>not be complete until the summer</w:t>
            </w:r>
          </w:p>
        </w:tc>
      </w:tr>
      <w:tr w:rsidR="002A216D" w14:paraId="705B1C44" w14:textId="77777777" w:rsidTr="00B544CE">
        <w:tc>
          <w:tcPr>
            <w:tcW w:w="0" w:type="auto"/>
          </w:tcPr>
          <w:p w14:paraId="3AF23D13" w14:textId="0A327B10" w:rsidR="00E13C71" w:rsidRDefault="00545865" w:rsidP="009C1DF5">
            <w:pPr>
              <w:rPr>
                <w:sz w:val="28"/>
                <w:szCs w:val="28"/>
                <w:u w:val="single"/>
              </w:rPr>
            </w:pPr>
            <w:r>
              <w:rPr>
                <w:sz w:val="28"/>
                <w:szCs w:val="28"/>
              </w:rPr>
              <w:t>3b</w:t>
            </w:r>
            <w:r w:rsidR="00E13C71">
              <w:rPr>
                <w:sz w:val="28"/>
                <w:szCs w:val="28"/>
              </w:rPr>
              <w:t xml:space="preserve">) </w:t>
            </w:r>
            <w:r w:rsidR="00E13C71">
              <w:rPr>
                <w:sz w:val="28"/>
                <w:szCs w:val="28"/>
                <w:u w:val="single"/>
              </w:rPr>
              <w:t>Put</w:t>
            </w:r>
            <w:r w:rsidR="00E760EE">
              <w:rPr>
                <w:sz w:val="28"/>
                <w:szCs w:val="28"/>
                <w:u w:val="single"/>
              </w:rPr>
              <w:t>ting</w:t>
            </w:r>
            <w:r w:rsidR="00E13C71">
              <w:rPr>
                <w:sz w:val="28"/>
                <w:szCs w:val="28"/>
                <w:u w:val="single"/>
              </w:rPr>
              <w:t xml:space="preserve"> </w:t>
            </w:r>
            <w:r w:rsidR="00E13C71" w:rsidRPr="009E0B20">
              <w:rPr>
                <w:sz w:val="28"/>
                <w:szCs w:val="28"/>
                <w:u w:val="single"/>
              </w:rPr>
              <w:t xml:space="preserve">in place </w:t>
            </w:r>
            <w:r>
              <w:rPr>
                <w:sz w:val="28"/>
                <w:szCs w:val="28"/>
                <w:u w:val="single"/>
              </w:rPr>
              <w:t>new Safeguarding posts</w:t>
            </w:r>
          </w:p>
          <w:p w14:paraId="7A1DD166" w14:textId="77777777" w:rsidR="00E13C71" w:rsidRPr="000070F5" w:rsidRDefault="00E13C71" w:rsidP="000070F5">
            <w:pPr>
              <w:rPr>
                <w:b/>
                <w:sz w:val="28"/>
                <w:szCs w:val="28"/>
              </w:rPr>
            </w:pPr>
          </w:p>
        </w:tc>
        <w:tc>
          <w:tcPr>
            <w:tcW w:w="0" w:type="auto"/>
          </w:tcPr>
          <w:p w14:paraId="64F72B8A" w14:textId="77777777" w:rsidR="00E13C71" w:rsidRDefault="00E13C71">
            <w:pPr>
              <w:rPr>
                <w:sz w:val="36"/>
                <w:szCs w:val="36"/>
                <w:u w:val="single"/>
              </w:rPr>
            </w:pPr>
          </w:p>
        </w:tc>
        <w:tc>
          <w:tcPr>
            <w:tcW w:w="0" w:type="auto"/>
            <w:gridSpan w:val="2"/>
          </w:tcPr>
          <w:p w14:paraId="794E4624" w14:textId="77777777" w:rsidR="00E13C71" w:rsidRDefault="00E13C71">
            <w:pPr>
              <w:rPr>
                <w:sz w:val="36"/>
                <w:szCs w:val="36"/>
                <w:u w:val="single"/>
              </w:rPr>
            </w:pPr>
          </w:p>
        </w:tc>
        <w:tc>
          <w:tcPr>
            <w:tcW w:w="0" w:type="auto"/>
          </w:tcPr>
          <w:p w14:paraId="4AE5BA54" w14:textId="77777777" w:rsidR="00E13C71" w:rsidRDefault="00E13C71">
            <w:pPr>
              <w:rPr>
                <w:sz w:val="36"/>
                <w:szCs w:val="36"/>
                <w:u w:val="single"/>
              </w:rPr>
            </w:pPr>
          </w:p>
        </w:tc>
        <w:tc>
          <w:tcPr>
            <w:tcW w:w="236" w:type="dxa"/>
          </w:tcPr>
          <w:p w14:paraId="6A2A0E0B" w14:textId="77777777" w:rsidR="00E13C71" w:rsidRDefault="00E13C71">
            <w:pPr>
              <w:rPr>
                <w:sz w:val="36"/>
                <w:szCs w:val="36"/>
                <w:u w:val="single"/>
              </w:rPr>
            </w:pPr>
          </w:p>
        </w:tc>
        <w:tc>
          <w:tcPr>
            <w:tcW w:w="3034" w:type="dxa"/>
          </w:tcPr>
          <w:p w14:paraId="6A699A8E" w14:textId="77777777" w:rsidR="00E13C71" w:rsidRDefault="00E13C71">
            <w:pPr>
              <w:rPr>
                <w:sz w:val="36"/>
                <w:szCs w:val="36"/>
                <w:u w:val="single"/>
              </w:rPr>
            </w:pPr>
          </w:p>
        </w:tc>
      </w:tr>
      <w:tr w:rsidR="002A216D" w14:paraId="66D32306" w14:textId="77777777" w:rsidTr="00DC7E47">
        <w:tc>
          <w:tcPr>
            <w:tcW w:w="0" w:type="auto"/>
          </w:tcPr>
          <w:p w14:paraId="72583F02" w14:textId="613F0611" w:rsidR="00E13C71" w:rsidRPr="00426A19" w:rsidRDefault="00E13C71" w:rsidP="00545865">
            <w:pPr>
              <w:pStyle w:val="ListParagraph"/>
              <w:numPr>
                <w:ilvl w:val="0"/>
                <w:numId w:val="7"/>
              </w:numPr>
              <w:rPr>
                <w:sz w:val="28"/>
                <w:szCs w:val="28"/>
              </w:rPr>
            </w:pPr>
            <w:r>
              <w:rPr>
                <w:sz w:val="28"/>
                <w:szCs w:val="28"/>
              </w:rPr>
              <w:t xml:space="preserve">Review </w:t>
            </w:r>
            <w:r w:rsidR="00545865">
              <w:rPr>
                <w:sz w:val="28"/>
                <w:szCs w:val="28"/>
              </w:rPr>
              <w:t xml:space="preserve">the job profile &amp; person specification of the DSA/DSO post with reference to emerging national </w:t>
            </w:r>
            <w:r w:rsidR="00545865">
              <w:rPr>
                <w:sz w:val="28"/>
                <w:szCs w:val="28"/>
              </w:rPr>
              <w:lastRenderedPageBreak/>
              <w:t>requirements, &amp; recruit</w:t>
            </w:r>
          </w:p>
        </w:tc>
        <w:tc>
          <w:tcPr>
            <w:tcW w:w="0" w:type="auto"/>
          </w:tcPr>
          <w:p w14:paraId="3E76158E" w14:textId="70AC70EF" w:rsidR="00E13C71" w:rsidRPr="00BB54B7" w:rsidRDefault="00545865">
            <w:pPr>
              <w:rPr>
                <w:sz w:val="28"/>
                <w:szCs w:val="28"/>
              </w:rPr>
            </w:pPr>
            <w:r>
              <w:rPr>
                <w:sz w:val="28"/>
                <w:szCs w:val="28"/>
              </w:rPr>
              <w:lastRenderedPageBreak/>
              <w:t>Diocesan Secretary</w:t>
            </w:r>
            <w:r w:rsidR="00DC7E47">
              <w:rPr>
                <w:sz w:val="28"/>
                <w:szCs w:val="28"/>
              </w:rPr>
              <w:t xml:space="preserve"> &amp; Leadership Team</w:t>
            </w:r>
          </w:p>
        </w:tc>
        <w:tc>
          <w:tcPr>
            <w:tcW w:w="0" w:type="auto"/>
            <w:gridSpan w:val="2"/>
          </w:tcPr>
          <w:p w14:paraId="5325BCBB" w14:textId="0229E9D7" w:rsidR="00E13C71" w:rsidRPr="00426A19" w:rsidRDefault="00E13C71">
            <w:pPr>
              <w:rPr>
                <w:sz w:val="28"/>
                <w:szCs w:val="28"/>
              </w:rPr>
            </w:pPr>
            <w:r w:rsidRPr="00426A19">
              <w:rPr>
                <w:sz w:val="28"/>
                <w:szCs w:val="28"/>
              </w:rPr>
              <w:t>New arrangements in place</w:t>
            </w:r>
            <w:r w:rsidR="00545865">
              <w:rPr>
                <w:sz w:val="28"/>
                <w:szCs w:val="28"/>
              </w:rPr>
              <w:t xml:space="preserve"> Spring 2021</w:t>
            </w:r>
          </w:p>
        </w:tc>
        <w:tc>
          <w:tcPr>
            <w:tcW w:w="0" w:type="auto"/>
          </w:tcPr>
          <w:p w14:paraId="72703DC3" w14:textId="11C2D085" w:rsidR="00E13C71" w:rsidRDefault="00C02752" w:rsidP="00545865">
            <w:pPr>
              <w:rPr>
                <w:sz w:val="36"/>
                <w:szCs w:val="36"/>
                <w:u w:val="single"/>
              </w:rPr>
            </w:pPr>
            <w:r>
              <w:rPr>
                <w:sz w:val="28"/>
                <w:szCs w:val="28"/>
              </w:rPr>
              <w:t xml:space="preserve">This </w:t>
            </w:r>
            <w:r w:rsidR="00545865">
              <w:rPr>
                <w:sz w:val="28"/>
                <w:szCs w:val="28"/>
              </w:rPr>
              <w:t>is</w:t>
            </w:r>
            <w:r w:rsidR="00E13C71">
              <w:rPr>
                <w:sz w:val="28"/>
                <w:szCs w:val="28"/>
              </w:rPr>
              <w:t xml:space="preserve"> a new target for 20</w:t>
            </w:r>
            <w:r w:rsidR="00545865">
              <w:rPr>
                <w:sz w:val="28"/>
                <w:szCs w:val="28"/>
              </w:rPr>
              <w:t>21</w:t>
            </w:r>
          </w:p>
        </w:tc>
        <w:tc>
          <w:tcPr>
            <w:tcW w:w="236" w:type="dxa"/>
            <w:shd w:val="clear" w:color="auto" w:fill="9BBB59" w:themeFill="accent3"/>
          </w:tcPr>
          <w:p w14:paraId="56FE6051" w14:textId="77777777" w:rsidR="00E13C71" w:rsidRDefault="00E13C71">
            <w:pPr>
              <w:rPr>
                <w:sz w:val="36"/>
                <w:szCs w:val="36"/>
                <w:u w:val="single"/>
              </w:rPr>
            </w:pPr>
          </w:p>
        </w:tc>
        <w:tc>
          <w:tcPr>
            <w:tcW w:w="3034" w:type="dxa"/>
          </w:tcPr>
          <w:p w14:paraId="77C1F4A4" w14:textId="5E14E3D5" w:rsidR="00E13C71" w:rsidRPr="00426A19" w:rsidRDefault="004C43B3" w:rsidP="00CB1179">
            <w:pPr>
              <w:rPr>
                <w:sz w:val="28"/>
                <w:szCs w:val="28"/>
              </w:rPr>
            </w:pPr>
            <w:r>
              <w:rPr>
                <w:sz w:val="28"/>
                <w:szCs w:val="28"/>
              </w:rPr>
              <w:t xml:space="preserve">Completed – new DSA appointed &amp; to commence </w:t>
            </w:r>
            <w:r w:rsidR="00CB1179">
              <w:rPr>
                <w:sz w:val="28"/>
                <w:szCs w:val="28"/>
              </w:rPr>
              <w:t>June</w:t>
            </w:r>
            <w:r>
              <w:rPr>
                <w:sz w:val="28"/>
                <w:szCs w:val="28"/>
              </w:rPr>
              <w:t xml:space="preserve"> 2021</w:t>
            </w:r>
          </w:p>
        </w:tc>
      </w:tr>
      <w:tr w:rsidR="002A216D" w14:paraId="3E6892A5" w14:textId="77777777" w:rsidTr="00DC7E47">
        <w:tc>
          <w:tcPr>
            <w:tcW w:w="0" w:type="auto"/>
          </w:tcPr>
          <w:p w14:paraId="35E72CEF" w14:textId="49CD21D2" w:rsidR="00E13C71" w:rsidRPr="00545865" w:rsidRDefault="00DC7E47" w:rsidP="00DC7E47">
            <w:pPr>
              <w:pStyle w:val="ListParagraph"/>
              <w:numPr>
                <w:ilvl w:val="0"/>
                <w:numId w:val="7"/>
              </w:numPr>
              <w:rPr>
                <w:sz w:val="28"/>
                <w:szCs w:val="28"/>
              </w:rPr>
            </w:pPr>
            <w:r>
              <w:rPr>
                <w:sz w:val="28"/>
                <w:szCs w:val="28"/>
              </w:rPr>
              <w:t>Consider options for 2021 training delivery</w:t>
            </w:r>
          </w:p>
        </w:tc>
        <w:tc>
          <w:tcPr>
            <w:tcW w:w="0" w:type="auto"/>
          </w:tcPr>
          <w:p w14:paraId="00B39E20" w14:textId="093071CF" w:rsidR="00E13C71" w:rsidRPr="00BB54B7" w:rsidRDefault="00545865">
            <w:pPr>
              <w:rPr>
                <w:sz w:val="28"/>
                <w:szCs w:val="28"/>
              </w:rPr>
            </w:pPr>
            <w:r>
              <w:rPr>
                <w:sz w:val="28"/>
                <w:szCs w:val="28"/>
              </w:rPr>
              <w:t>Diocesan Secretary</w:t>
            </w:r>
            <w:r w:rsidR="00DC7E47">
              <w:rPr>
                <w:sz w:val="28"/>
                <w:szCs w:val="28"/>
              </w:rPr>
              <w:t xml:space="preserve"> &amp; Leadership Team</w:t>
            </w:r>
          </w:p>
        </w:tc>
        <w:tc>
          <w:tcPr>
            <w:tcW w:w="0" w:type="auto"/>
            <w:gridSpan w:val="2"/>
          </w:tcPr>
          <w:p w14:paraId="05C5E82D" w14:textId="780F2192" w:rsidR="00E13C71" w:rsidRPr="00426A19" w:rsidRDefault="00545865">
            <w:pPr>
              <w:rPr>
                <w:sz w:val="28"/>
                <w:szCs w:val="28"/>
              </w:rPr>
            </w:pPr>
            <w:r w:rsidRPr="00426A19">
              <w:rPr>
                <w:sz w:val="28"/>
                <w:szCs w:val="28"/>
              </w:rPr>
              <w:t>New arrangements in place</w:t>
            </w:r>
            <w:r>
              <w:rPr>
                <w:sz w:val="28"/>
                <w:szCs w:val="28"/>
              </w:rPr>
              <w:t xml:space="preserve"> Spring</w:t>
            </w:r>
            <w:r w:rsidR="004C43B3">
              <w:rPr>
                <w:sz w:val="28"/>
                <w:szCs w:val="28"/>
              </w:rPr>
              <w:t>/Summer</w:t>
            </w:r>
            <w:r>
              <w:rPr>
                <w:sz w:val="28"/>
                <w:szCs w:val="28"/>
              </w:rPr>
              <w:t xml:space="preserve"> 2021</w:t>
            </w:r>
          </w:p>
        </w:tc>
        <w:tc>
          <w:tcPr>
            <w:tcW w:w="0" w:type="auto"/>
          </w:tcPr>
          <w:p w14:paraId="1468C2D2" w14:textId="7D1D5B31" w:rsidR="00E13C71" w:rsidRDefault="00545865" w:rsidP="00177DFC">
            <w:pPr>
              <w:rPr>
                <w:sz w:val="28"/>
                <w:szCs w:val="28"/>
              </w:rPr>
            </w:pPr>
            <w:r>
              <w:rPr>
                <w:sz w:val="28"/>
                <w:szCs w:val="28"/>
              </w:rPr>
              <w:t>This is a new target for 2021</w:t>
            </w:r>
          </w:p>
        </w:tc>
        <w:tc>
          <w:tcPr>
            <w:tcW w:w="236" w:type="dxa"/>
            <w:shd w:val="clear" w:color="auto" w:fill="9BBB59" w:themeFill="accent3"/>
          </w:tcPr>
          <w:p w14:paraId="1206A14E" w14:textId="77777777" w:rsidR="00E13C71" w:rsidRDefault="00E13C71">
            <w:pPr>
              <w:rPr>
                <w:sz w:val="36"/>
                <w:szCs w:val="36"/>
                <w:u w:val="single"/>
              </w:rPr>
            </w:pPr>
          </w:p>
        </w:tc>
        <w:tc>
          <w:tcPr>
            <w:tcW w:w="3034" w:type="dxa"/>
            <w:shd w:val="clear" w:color="auto" w:fill="FFFFFF" w:themeFill="background1"/>
          </w:tcPr>
          <w:p w14:paraId="2366EB96" w14:textId="3F582D2E" w:rsidR="00E13C71" w:rsidRPr="00426A19" w:rsidRDefault="00DC7E47" w:rsidP="00E760EE">
            <w:pPr>
              <w:rPr>
                <w:sz w:val="28"/>
                <w:szCs w:val="28"/>
              </w:rPr>
            </w:pPr>
            <w:r>
              <w:rPr>
                <w:sz w:val="28"/>
                <w:szCs w:val="28"/>
              </w:rPr>
              <w:t>This is ongoing</w:t>
            </w:r>
          </w:p>
        </w:tc>
      </w:tr>
      <w:tr w:rsidR="002A216D" w14:paraId="15A6933F" w14:textId="77777777" w:rsidTr="00B544CE">
        <w:tc>
          <w:tcPr>
            <w:tcW w:w="0" w:type="auto"/>
          </w:tcPr>
          <w:p w14:paraId="4CCE95FD" w14:textId="4BD5A492" w:rsidR="00E13C71" w:rsidRPr="00177DFC" w:rsidRDefault="00E760EE" w:rsidP="00177DFC">
            <w:pPr>
              <w:pStyle w:val="ListParagraph"/>
              <w:numPr>
                <w:ilvl w:val="0"/>
                <w:numId w:val="7"/>
              </w:numPr>
              <w:rPr>
                <w:sz w:val="28"/>
                <w:szCs w:val="28"/>
              </w:rPr>
            </w:pPr>
            <w:r>
              <w:rPr>
                <w:sz w:val="28"/>
                <w:szCs w:val="28"/>
              </w:rPr>
              <w:t>Recruit a new Chair for the DSAP &amp; supplement the current membership</w:t>
            </w:r>
          </w:p>
        </w:tc>
        <w:tc>
          <w:tcPr>
            <w:tcW w:w="0" w:type="auto"/>
          </w:tcPr>
          <w:p w14:paraId="2C5CE0C8" w14:textId="26F3013A" w:rsidR="00E13C71" w:rsidRPr="00BB54B7" w:rsidRDefault="00E13C71" w:rsidP="00E760EE">
            <w:pPr>
              <w:rPr>
                <w:sz w:val="28"/>
                <w:szCs w:val="28"/>
              </w:rPr>
            </w:pPr>
            <w:r w:rsidRPr="0066347D">
              <w:rPr>
                <w:sz w:val="28"/>
                <w:szCs w:val="28"/>
              </w:rPr>
              <w:t>Bishop</w:t>
            </w:r>
            <w:r w:rsidR="00E760EE">
              <w:rPr>
                <w:sz w:val="28"/>
                <w:szCs w:val="28"/>
              </w:rPr>
              <w:t xml:space="preserve"> of Penrith (Vice Chair)</w:t>
            </w:r>
          </w:p>
        </w:tc>
        <w:tc>
          <w:tcPr>
            <w:tcW w:w="0" w:type="auto"/>
            <w:gridSpan w:val="2"/>
          </w:tcPr>
          <w:p w14:paraId="02281248" w14:textId="6086B959" w:rsidR="00E13C71" w:rsidRPr="00426A19" w:rsidRDefault="00E760EE">
            <w:pPr>
              <w:rPr>
                <w:sz w:val="28"/>
                <w:szCs w:val="28"/>
              </w:rPr>
            </w:pPr>
            <w:r w:rsidRPr="00426A19">
              <w:rPr>
                <w:sz w:val="28"/>
                <w:szCs w:val="28"/>
              </w:rPr>
              <w:t>New arrangements in place</w:t>
            </w:r>
            <w:r>
              <w:rPr>
                <w:sz w:val="28"/>
                <w:szCs w:val="28"/>
              </w:rPr>
              <w:t xml:space="preserve"> Spring 2021</w:t>
            </w:r>
          </w:p>
        </w:tc>
        <w:tc>
          <w:tcPr>
            <w:tcW w:w="0" w:type="auto"/>
          </w:tcPr>
          <w:p w14:paraId="5651FB6B" w14:textId="260AA722" w:rsidR="00E13C71" w:rsidRDefault="00E13C71" w:rsidP="00177DFC">
            <w:pPr>
              <w:rPr>
                <w:sz w:val="36"/>
                <w:szCs w:val="36"/>
                <w:u w:val="single"/>
              </w:rPr>
            </w:pPr>
            <w:r>
              <w:rPr>
                <w:sz w:val="28"/>
                <w:szCs w:val="28"/>
              </w:rPr>
              <w:t xml:space="preserve">This is a new </w:t>
            </w:r>
            <w:r w:rsidR="00E760EE">
              <w:rPr>
                <w:sz w:val="28"/>
                <w:szCs w:val="28"/>
              </w:rPr>
              <w:t>target</w:t>
            </w:r>
            <w:r>
              <w:rPr>
                <w:sz w:val="28"/>
                <w:szCs w:val="28"/>
              </w:rPr>
              <w:t xml:space="preserve"> for 20</w:t>
            </w:r>
            <w:r w:rsidR="00E760EE">
              <w:rPr>
                <w:sz w:val="28"/>
                <w:szCs w:val="28"/>
              </w:rPr>
              <w:t>2</w:t>
            </w:r>
            <w:r>
              <w:rPr>
                <w:sz w:val="28"/>
                <w:szCs w:val="28"/>
              </w:rPr>
              <w:t>1</w:t>
            </w:r>
          </w:p>
          <w:p w14:paraId="2227189C" w14:textId="77777777" w:rsidR="00E13C71" w:rsidRDefault="00E13C71" w:rsidP="00177DFC">
            <w:pPr>
              <w:rPr>
                <w:sz w:val="28"/>
                <w:szCs w:val="28"/>
              </w:rPr>
            </w:pPr>
          </w:p>
        </w:tc>
        <w:tc>
          <w:tcPr>
            <w:tcW w:w="236" w:type="dxa"/>
            <w:shd w:val="clear" w:color="auto" w:fill="FFC000"/>
          </w:tcPr>
          <w:p w14:paraId="50E7CFE5" w14:textId="77777777" w:rsidR="00E13C71" w:rsidRDefault="00E13C71">
            <w:pPr>
              <w:rPr>
                <w:sz w:val="36"/>
                <w:szCs w:val="36"/>
                <w:u w:val="single"/>
              </w:rPr>
            </w:pPr>
          </w:p>
        </w:tc>
        <w:tc>
          <w:tcPr>
            <w:tcW w:w="3034" w:type="dxa"/>
          </w:tcPr>
          <w:p w14:paraId="681F5902" w14:textId="39120F2F" w:rsidR="00E13C71" w:rsidRPr="00426A19" w:rsidRDefault="00D14D37" w:rsidP="00E760EE">
            <w:pPr>
              <w:rPr>
                <w:sz w:val="28"/>
                <w:szCs w:val="28"/>
              </w:rPr>
            </w:pPr>
            <w:r>
              <w:rPr>
                <w:sz w:val="28"/>
                <w:szCs w:val="28"/>
              </w:rPr>
              <w:t xml:space="preserve">We are </w:t>
            </w:r>
            <w:r w:rsidR="00E760EE">
              <w:rPr>
                <w:sz w:val="28"/>
                <w:szCs w:val="28"/>
              </w:rPr>
              <w:t>as yet unclear how the remit of a DSAP might change in a new world</w:t>
            </w:r>
            <w:r w:rsidR="00DC7E47">
              <w:rPr>
                <w:sz w:val="28"/>
                <w:szCs w:val="28"/>
              </w:rPr>
              <w:t>, but need to progress this</w:t>
            </w:r>
            <w:r w:rsidR="004C43B3">
              <w:rPr>
                <w:sz w:val="28"/>
                <w:szCs w:val="28"/>
              </w:rPr>
              <w:t>. A new Health member has been identified</w:t>
            </w:r>
          </w:p>
        </w:tc>
      </w:tr>
      <w:tr w:rsidR="002A216D" w14:paraId="3A4C386D" w14:textId="77777777" w:rsidTr="00B544CE">
        <w:tc>
          <w:tcPr>
            <w:tcW w:w="0" w:type="auto"/>
          </w:tcPr>
          <w:p w14:paraId="186C8834" w14:textId="2AFB3B62" w:rsidR="00E13C71" w:rsidRDefault="00E760EE" w:rsidP="009C1DF5">
            <w:pPr>
              <w:rPr>
                <w:sz w:val="28"/>
                <w:szCs w:val="28"/>
                <w:u w:val="single"/>
              </w:rPr>
            </w:pPr>
            <w:r>
              <w:rPr>
                <w:sz w:val="28"/>
                <w:szCs w:val="28"/>
              </w:rPr>
              <w:t>3c</w:t>
            </w:r>
            <w:r w:rsidR="00E13C71" w:rsidRPr="009E0B20">
              <w:rPr>
                <w:sz w:val="28"/>
                <w:szCs w:val="28"/>
              </w:rPr>
              <w:t>)</w:t>
            </w:r>
            <w:r w:rsidR="00E13C71" w:rsidRPr="009E0B20">
              <w:rPr>
                <w:sz w:val="28"/>
                <w:szCs w:val="28"/>
                <w:u w:val="single"/>
              </w:rPr>
              <w:t>Making sure Safeguarding A</w:t>
            </w:r>
            <w:r w:rsidR="00E13C71">
              <w:rPr>
                <w:sz w:val="28"/>
                <w:szCs w:val="28"/>
                <w:u w:val="single"/>
              </w:rPr>
              <w:t>rrangements</w:t>
            </w:r>
            <w:r w:rsidR="00E13C71" w:rsidRPr="009E0B20">
              <w:rPr>
                <w:sz w:val="28"/>
                <w:szCs w:val="28"/>
                <w:u w:val="single"/>
              </w:rPr>
              <w:t xml:space="preserve"> are effective</w:t>
            </w:r>
          </w:p>
          <w:p w14:paraId="16B1E505" w14:textId="77777777" w:rsidR="00E13C71" w:rsidRPr="0067498E" w:rsidRDefault="00E13C71" w:rsidP="00147DC6">
            <w:pPr>
              <w:rPr>
                <w:b/>
                <w:sz w:val="28"/>
                <w:szCs w:val="28"/>
              </w:rPr>
            </w:pPr>
          </w:p>
        </w:tc>
        <w:tc>
          <w:tcPr>
            <w:tcW w:w="0" w:type="auto"/>
          </w:tcPr>
          <w:p w14:paraId="41ABB826" w14:textId="77777777" w:rsidR="00E13C71" w:rsidRDefault="00E13C71">
            <w:pPr>
              <w:rPr>
                <w:sz w:val="36"/>
                <w:szCs w:val="36"/>
                <w:u w:val="single"/>
              </w:rPr>
            </w:pPr>
          </w:p>
        </w:tc>
        <w:tc>
          <w:tcPr>
            <w:tcW w:w="0" w:type="auto"/>
            <w:gridSpan w:val="2"/>
          </w:tcPr>
          <w:p w14:paraId="73C460A5" w14:textId="77777777" w:rsidR="00E13C71" w:rsidRDefault="00E13C71">
            <w:pPr>
              <w:rPr>
                <w:sz w:val="36"/>
                <w:szCs w:val="36"/>
                <w:u w:val="single"/>
              </w:rPr>
            </w:pPr>
          </w:p>
        </w:tc>
        <w:tc>
          <w:tcPr>
            <w:tcW w:w="0" w:type="auto"/>
          </w:tcPr>
          <w:p w14:paraId="4FBC87C9" w14:textId="77777777" w:rsidR="00E13C71" w:rsidRDefault="00E13C71">
            <w:pPr>
              <w:rPr>
                <w:sz w:val="36"/>
                <w:szCs w:val="36"/>
                <w:u w:val="single"/>
              </w:rPr>
            </w:pPr>
          </w:p>
        </w:tc>
        <w:tc>
          <w:tcPr>
            <w:tcW w:w="236" w:type="dxa"/>
          </w:tcPr>
          <w:p w14:paraId="0EB20EF4" w14:textId="77777777" w:rsidR="00E13C71" w:rsidRDefault="00E13C71">
            <w:pPr>
              <w:rPr>
                <w:sz w:val="36"/>
                <w:szCs w:val="36"/>
                <w:u w:val="single"/>
              </w:rPr>
            </w:pPr>
          </w:p>
        </w:tc>
        <w:tc>
          <w:tcPr>
            <w:tcW w:w="3034" w:type="dxa"/>
          </w:tcPr>
          <w:p w14:paraId="5FF44D74" w14:textId="77777777" w:rsidR="00E13C71" w:rsidRDefault="00E13C71">
            <w:pPr>
              <w:rPr>
                <w:sz w:val="36"/>
                <w:szCs w:val="36"/>
                <w:u w:val="single"/>
              </w:rPr>
            </w:pPr>
          </w:p>
        </w:tc>
      </w:tr>
      <w:tr w:rsidR="002A216D" w14:paraId="53DB0D75" w14:textId="77777777" w:rsidTr="00B544CE">
        <w:tc>
          <w:tcPr>
            <w:tcW w:w="0" w:type="auto"/>
          </w:tcPr>
          <w:p w14:paraId="191D8CE9" w14:textId="52A54879" w:rsidR="00E13C71" w:rsidRPr="0066347D" w:rsidRDefault="00E13C71" w:rsidP="00E760EE">
            <w:pPr>
              <w:pStyle w:val="ListParagraph"/>
              <w:numPr>
                <w:ilvl w:val="0"/>
                <w:numId w:val="7"/>
              </w:numPr>
              <w:rPr>
                <w:b/>
                <w:sz w:val="28"/>
                <w:szCs w:val="28"/>
              </w:rPr>
            </w:pPr>
            <w:r w:rsidRPr="0066347D">
              <w:rPr>
                <w:sz w:val="28"/>
                <w:szCs w:val="28"/>
              </w:rPr>
              <w:t>S</w:t>
            </w:r>
            <w:r>
              <w:rPr>
                <w:sz w:val="28"/>
                <w:szCs w:val="28"/>
              </w:rPr>
              <w:t xml:space="preserve">afeguarding </w:t>
            </w:r>
            <w:r w:rsidRPr="0066347D">
              <w:rPr>
                <w:sz w:val="28"/>
                <w:szCs w:val="28"/>
              </w:rPr>
              <w:t xml:space="preserve"> risk assessments</w:t>
            </w:r>
            <w:r w:rsidR="00E760EE">
              <w:rPr>
                <w:sz w:val="28"/>
                <w:szCs w:val="28"/>
              </w:rPr>
              <w:t xml:space="preserve"> </w:t>
            </w:r>
            <w:r>
              <w:rPr>
                <w:sz w:val="28"/>
                <w:szCs w:val="28"/>
              </w:rPr>
              <w:t>are</w:t>
            </w:r>
            <w:r w:rsidRPr="0066347D">
              <w:rPr>
                <w:sz w:val="28"/>
                <w:szCs w:val="28"/>
              </w:rPr>
              <w:t xml:space="preserve"> </w:t>
            </w:r>
            <w:r>
              <w:rPr>
                <w:sz w:val="28"/>
                <w:szCs w:val="28"/>
              </w:rPr>
              <w:t xml:space="preserve">prepared for new Agreements and </w:t>
            </w:r>
            <w:r w:rsidRPr="0066347D">
              <w:rPr>
                <w:sz w:val="28"/>
                <w:szCs w:val="28"/>
              </w:rPr>
              <w:t>reviewed annually</w:t>
            </w:r>
            <w:r>
              <w:rPr>
                <w:sz w:val="28"/>
                <w:szCs w:val="28"/>
              </w:rPr>
              <w:t xml:space="preserve"> for continuing Agreements</w:t>
            </w:r>
          </w:p>
        </w:tc>
        <w:tc>
          <w:tcPr>
            <w:tcW w:w="0" w:type="auto"/>
          </w:tcPr>
          <w:p w14:paraId="1DB37BEC" w14:textId="77777777" w:rsidR="00E13C71" w:rsidRPr="0066347D" w:rsidRDefault="00E13C71">
            <w:pPr>
              <w:rPr>
                <w:sz w:val="28"/>
                <w:szCs w:val="28"/>
              </w:rPr>
            </w:pPr>
            <w:r w:rsidRPr="0066347D">
              <w:rPr>
                <w:sz w:val="28"/>
                <w:szCs w:val="28"/>
              </w:rPr>
              <w:t>DSAP Sub Group</w:t>
            </w:r>
          </w:p>
        </w:tc>
        <w:tc>
          <w:tcPr>
            <w:tcW w:w="0" w:type="auto"/>
            <w:gridSpan w:val="2"/>
          </w:tcPr>
          <w:p w14:paraId="09A5C5D5" w14:textId="77777777" w:rsidR="00E13C71" w:rsidRPr="00442C2C" w:rsidRDefault="00E13C71" w:rsidP="004D5A10">
            <w:pPr>
              <w:rPr>
                <w:sz w:val="28"/>
                <w:szCs w:val="28"/>
              </w:rPr>
            </w:pPr>
            <w:r>
              <w:rPr>
                <w:sz w:val="28"/>
                <w:szCs w:val="28"/>
              </w:rPr>
              <w:t>The number of risk assessments &amp; risk management plans prepared for the first time or reviewed in the year</w:t>
            </w:r>
          </w:p>
        </w:tc>
        <w:tc>
          <w:tcPr>
            <w:tcW w:w="0" w:type="auto"/>
          </w:tcPr>
          <w:p w14:paraId="37A33F97" w14:textId="6C5177AE" w:rsidR="00E13C71" w:rsidRPr="00DC7E47" w:rsidRDefault="00DC7E47" w:rsidP="00FC40C6">
            <w:pPr>
              <w:rPr>
                <w:sz w:val="28"/>
                <w:szCs w:val="28"/>
              </w:rPr>
            </w:pPr>
            <w:r>
              <w:rPr>
                <w:sz w:val="28"/>
                <w:szCs w:val="28"/>
              </w:rPr>
              <w:t>The number of ac</w:t>
            </w:r>
            <w:r w:rsidRPr="00DC7E47">
              <w:rPr>
                <w:sz w:val="28"/>
                <w:szCs w:val="28"/>
              </w:rPr>
              <w:t>tive Agreements more than halved in 2020</w:t>
            </w:r>
          </w:p>
        </w:tc>
        <w:tc>
          <w:tcPr>
            <w:tcW w:w="236" w:type="dxa"/>
            <w:shd w:val="clear" w:color="auto" w:fill="FFC000"/>
          </w:tcPr>
          <w:p w14:paraId="0CCB5B13" w14:textId="77777777" w:rsidR="00E13C71" w:rsidRDefault="00E13C71">
            <w:pPr>
              <w:rPr>
                <w:sz w:val="36"/>
                <w:szCs w:val="36"/>
                <w:u w:val="single"/>
              </w:rPr>
            </w:pPr>
          </w:p>
        </w:tc>
        <w:tc>
          <w:tcPr>
            <w:tcW w:w="3034" w:type="dxa"/>
          </w:tcPr>
          <w:p w14:paraId="7071ABDC" w14:textId="0A24B8CF" w:rsidR="00E13C71" w:rsidRPr="00FC40C6" w:rsidRDefault="00DC7E47" w:rsidP="004C43B3">
            <w:pPr>
              <w:rPr>
                <w:sz w:val="28"/>
                <w:szCs w:val="28"/>
              </w:rPr>
            </w:pPr>
            <w:r>
              <w:rPr>
                <w:sz w:val="28"/>
                <w:szCs w:val="28"/>
              </w:rPr>
              <w:t>Th</w:t>
            </w:r>
            <w:r w:rsidR="004C43B3">
              <w:rPr>
                <w:sz w:val="28"/>
                <w:szCs w:val="28"/>
              </w:rPr>
              <w:t>e new DSA will revisit these as she revisits the remaining Agreements</w:t>
            </w:r>
          </w:p>
        </w:tc>
      </w:tr>
      <w:tr w:rsidR="002A216D" w14:paraId="0F74A59B" w14:textId="77777777" w:rsidTr="00B544CE">
        <w:tc>
          <w:tcPr>
            <w:tcW w:w="0" w:type="auto"/>
          </w:tcPr>
          <w:p w14:paraId="631E6866" w14:textId="0DC8747E" w:rsidR="00E13C71" w:rsidRPr="00147DC6" w:rsidRDefault="00B544CE" w:rsidP="009C1DF5">
            <w:pPr>
              <w:rPr>
                <w:sz w:val="28"/>
                <w:szCs w:val="28"/>
                <w:u w:val="single"/>
              </w:rPr>
            </w:pPr>
            <w:r>
              <w:rPr>
                <w:sz w:val="28"/>
                <w:szCs w:val="28"/>
              </w:rPr>
              <w:t>3d</w:t>
            </w:r>
            <w:r w:rsidR="00E13C71" w:rsidRPr="00147DC6">
              <w:rPr>
                <w:sz w:val="28"/>
                <w:szCs w:val="28"/>
              </w:rPr>
              <w:t>)</w:t>
            </w:r>
            <w:r w:rsidR="00E13C71" w:rsidRPr="00147DC6">
              <w:rPr>
                <w:sz w:val="28"/>
                <w:szCs w:val="28"/>
                <w:u w:val="single"/>
              </w:rPr>
              <w:t xml:space="preserve"> E-Policies</w:t>
            </w:r>
          </w:p>
          <w:p w14:paraId="20980E69" w14:textId="77777777" w:rsidR="00E13C71" w:rsidRPr="00147DC6" w:rsidRDefault="00E13C71" w:rsidP="000070F5">
            <w:pPr>
              <w:rPr>
                <w:b/>
                <w:sz w:val="28"/>
                <w:szCs w:val="28"/>
              </w:rPr>
            </w:pPr>
          </w:p>
        </w:tc>
        <w:tc>
          <w:tcPr>
            <w:tcW w:w="0" w:type="auto"/>
          </w:tcPr>
          <w:p w14:paraId="046DA791" w14:textId="77777777" w:rsidR="00E13C71" w:rsidRDefault="00E13C71">
            <w:pPr>
              <w:rPr>
                <w:sz w:val="28"/>
                <w:szCs w:val="28"/>
              </w:rPr>
            </w:pPr>
          </w:p>
        </w:tc>
        <w:tc>
          <w:tcPr>
            <w:tcW w:w="0" w:type="auto"/>
            <w:gridSpan w:val="2"/>
          </w:tcPr>
          <w:p w14:paraId="7DC21BD8" w14:textId="77777777" w:rsidR="00E13C71" w:rsidRDefault="00E13C71">
            <w:pPr>
              <w:rPr>
                <w:sz w:val="36"/>
                <w:szCs w:val="36"/>
                <w:u w:val="single"/>
              </w:rPr>
            </w:pPr>
          </w:p>
        </w:tc>
        <w:tc>
          <w:tcPr>
            <w:tcW w:w="0" w:type="auto"/>
          </w:tcPr>
          <w:p w14:paraId="1AB33A30" w14:textId="77777777" w:rsidR="00E13C71" w:rsidRDefault="00E13C71">
            <w:pPr>
              <w:rPr>
                <w:sz w:val="36"/>
                <w:szCs w:val="36"/>
                <w:u w:val="single"/>
              </w:rPr>
            </w:pPr>
          </w:p>
        </w:tc>
        <w:tc>
          <w:tcPr>
            <w:tcW w:w="236" w:type="dxa"/>
          </w:tcPr>
          <w:p w14:paraId="68CBFBB5" w14:textId="77777777" w:rsidR="00E13C71" w:rsidRDefault="00E13C71">
            <w:pPr>
              <w:rPr>
                <w:sz w:val="36"/>
                <w:szCs w:val="36"/>
                <w:u w:val="single"/>
              </w:rPr>
            </w:pPr>
          </w:p>
        </w:tc>
        <w:tc>
          <w:tcPr>
            <w:tcW w:w="3034" w:type="dxa"/>
          </w:tcPr>
          <w:p w14:paraId="74843866" w14:textId="77777777" w:rsidR="00E13C71" w:rsidRDefault="00E13C71">
            <w:pPr>
              <w:rPr>
                <w:sz w:val="36"/>
                <w:szCs w:val="36"/>
                <w:u w:val="single"/>
              </w:rPr>
            </w:pPr>
          </w:p>
        </w:tc>
      </w:tr>
      <w:tr w:rsidR="002A216D" w14:paraId="2873874C" w14:textId="77777777" w:rsidTr="00B544CE">
        <w:tc>
          <w:tcPr>
            <w:tcW w:w="0" w:type="auto"/>
          </w:tcPr>
          <w:p w14:paraId="0901EB3A" w14:textId="77777777" w:rsidR="00E13C71" w:rsidRPr="00147DC6" w:rsidRDefault="00E13C71" w:rsidP="00147DC6">
            <w:pPr>
              <w:pStyle w:val="ListParagraph"/>
              <w:numPr>
                <w:ilvl w:val="0"/>
                <w:numId w:val="7"/>
              </w:numPr>
              <w:rPr>
                <w:sz w:val="28"/>
                <w:szCs w:val="28"/>
              </w:rPr>
            </w:pPr>
            <w:r w:rsidRPr="00147DC6">
              <w:rPr>
                <w:sz w:val="28"/>
                <w:szCs w:val="28"/>
              </w:rPr>
              <w:t>Updating our website to support  e-policies</w:t>
            </w:r>
          </w:p>
        </w:tc>
        <w:tc>
          <w:tcPr>
            <w:tcW w:w="0" w:type="auto"/>
          </w:tcPr>
          <w:p w14:paraId="29A9C13A" w14:textId="77777777" w:rsidR="00E13C71" w:rsidRDefault="00E13C71">
            <w:pPr>
              <w:rPr>
                <w:sz w:val="28"/>
                <w:szCs w:val="28"/>
              </w:rPr>
            </w:pPr>
            <w:proofErr w:type="spellStart"/>
            <w:r>
              <w:rPr>
                <w:sz w:val="28"/>
                <w:szCs w:val="28"/>
              </w:rPr>
              <w:t>Comms</w:t>
            </w:r>
            <w:proofErr w:type="spellEnd"/>
            <w:r>
              <w:rPr>
                <w:sz w:val="28"/>
                <w:szCs w:val="28"/>
              </w:rPr>
              <w:t>. Manager</w:t>
            </w:r>
          </w:p>
        </w:tc>
        <w:tc>
          <w:tcPr>
            <w:tcW w:w="0" w:type="auto"/>
            <w:gridSpan w:val="2"/>
          </w:tcPr>
          <w:p w14:paraId="7066878A" w14:textId="77777777" w:rsidR="00E13C71" w:rsidRPr="00147DC6" w:rsidRDefault="00E13C71">
            <w:pPr>
              <w:rPr>
                <w:sz w:val="28"/>
                <w:szCs w:val="28"/>
              </w:rPr>
            </w:pPr>
            <w:r w:rsidRPr="00147DC6">
              <w:rPr>
                <w:sz w:val="28"/>
                <w:szCs w:val="28"/>
              </w:rPr>
              <w:t>We offer quick</w:t>
            </w:r>
            <w:r>
              <w:rPr>
                <w:sz w:val="28"/>
                <w:szCs w:val="28"/>
              </w:rPr>
              <w:t xml:space="preserve"> guides &amp; access to key policies</w:t>
            </w:r>
          </w:p>
        </w:tc>
        <w:tc>
          <w:tcPr>
            <w:tcW w:w="0" w:type="auto"/>
          </w:tcPr>
          <w:p w14:paraId="286A9F30" w14:textId="77777777" w:rsidR="00E13C71" w:rsidRPr="00FC40C6" w:rsidRDefault="00E13C71">
            <w:pPr>
              <w:rPr>
                <w:sz w:val="28"/>
                <w:szCs w:val="28"/>
              </w:rPr>
            </w:pPr>
            <w:r>
              <w:rPr>
                <w:sz w:val="28"/>
                <w:szCs w:val="28"/>
              </w:rPr>
              <w:t>In 2018 we revised &amp; updated our website to reflect all the practice guidance issued prior to end 2017</w:t>
            </w:r>
          </w:p>
        </w:tc>
        <w:tc>
          <w:tcPr>
            <w:tcW w:w="236" w:type="dxa"/>
            <w:shd w:val="clear" w:color="auto" w:fill="FFC000"/>
          </w:tcPr>
          <w:p w14:paraId="1D69B733" w14:textId="77777777" w:rsidR="00E13C71" w:rsidRDefault="00E13C71">
            <w:pPr>
              <w:rPr>
                <w:sz w:val="36"/>
                <w:szCs w:val="36"/>
                <w:u w:val="single"/>
              </w:rPr>
            </w:pPr>
          </w:p>
        </w:tc>
        <w:tc>
          <w:tcPr>
            <w:tcW w:w="3034" w:type="dxa"/>
          </w:tcPr>
          <w:p w14:paraId="7BA5F34B" w14:textId="63D06C2C" w:rsidR="00E13C71" w:rsidRPr="00147DC6" w:rsidRDefault="00B544CE" w:rsidP="00B544CE">
            <w:pPr>
              <w:rPr>
                <w:sz w:val="28"/>
                <w:szCs w:val="28"/>
              </w:rPr>
            </w:pPr>
            <w:r>
              <w:rPr>
                <w:sz w:val="28"/>
                <w:szCs w:val="28"/>
              </w:rPr>
              <w:t>Our website was refreshed for lockdown but is due for review</w:t>
            </w:r>
            <w:r w:rsidR="004C43B3">
              <w:rPr>
                <w:sz w:val="28"/>
                <w:szCs w:val="28"/>
              </w:rPr>
              <w:t xml:space="preserve"> during April/May 2021</w:t>
            </w:r>
          </w:p>
        </w:tc>
      </w:tr>
      <w:tr w:rsidR="002A216D" w14:paraId="3846E211" w14:textId="77777777" w:rsidTr="00B544CE">
        <w:tc>
          <w:tcPr>
            <w:tcW w:w="0" w:type="auto"/>
          </w:tcPr>
          <w:p w14:paraId="731A3C9B" w14:textId="4B018DE2" w:rsidR="00E13C71" w:rsidRDefault="00E13C71" w:rsidP="009C1DF5">
            <w:pPr>
              <w:rPr>
                <w:sz w:val="28"/>
                <w:szCs w:val="28"/>
                <w:u w:val="single"/>
              </w:rPr>
            </w:pPr>
            <w:r>
              <w:rPr>
                <w:sz w:val="28"/>
                <w:szCs w:val="28"/>
              </w:rPr>
              <w:t>7</w:t>
            </w:r>
            <w:r w:rsidR="00B544CE">
              <w:rPr>
                <w:sz w:val="28"/>
                <w:szCs w:val="28"/>
              </w:rPr>
              <w:t>e</w:t>
            </w:r>
            <w:r>
              <w:rPr>
                <w:sz w:val="28"/>
                <w:szCs w:val="28"/>
              </w:rPr>
              <w:t>)</w:t>
            </w:r>
            <w:r w:rsidRPr="00147DC6">
              <w:rPr>
                <w:sz w:val="28"/>
                <w:szCs w:val="28"/>
                <w:u w:val="single"/>
              </w:rPr>
              <w:t xml:space="preserve"> Case Management</w:t>
            </w:r>
          </w:p>
          <w:p w14:paraId="509409E2" w14:textId="77777777" w:rsidR="00E13C71" w:rsidRPr="00147DC6" w:rsidRDefault="00E13C71" w:rsidP="009C1DF5">
            <w:pPr>
              <w:pStyle w:val="ListParagraph"/>
              <w:rPr>
                <w:sz w:val="28"/>
                <w:szCs w:val="28"/>
              </w:rPr>
            </w:pPr>
          </w:p>
        </w:tc>
        <w:tc>
          <w:tcPr>
            <w:tcW w:w="0" w:type="auto"/>
          </w:tcPr>
          <w:p w14:paraId="5A4BFB71" w14:textId="77777777" w:rsidR="00E13C71" w:rsidRDefault="00E13C71">
            <w:pPr>
              <w:rPr>
                <w:sz w:val="28"/>
                <w:szCs w:val="28"/>
              </w:rPr>
            </w:pPr>
          </w:p>
        </w:tc>
        <w:tc>
          <w:tcPr>
            <w:tcW w:w="0" w:type="auto"/>
            <w:gridSpan w:val="2"/>
          </w:tcPr>
          <w:p w14:paraId="2FF9FDCF" w14:textId="77777777" w:rsidR="00E13C71" w:rsidRPr="00147DC6" w:rsidRDefault="00E13C71">
            <w:pPr>
              <w:rPr>
                <w:sz w:val="28"/>
                <w:szCs w:val="28"/>
              </w:rPr>
            </w:pPr>
          </w:p>
        </w:tc>
        <w:tc>
          <w:tcPr>
            <w:tcW w:w="0" w:type="auto"/>
          </w:tcPr>
          <w:p w14:paraId="248ACD49" w14:textId="77777777" w:rsidR="00E13C71" w:rsidRDefault="00E13C71">
            <w:pPr>
              <w:rPr>
                <w:sz w:val="36"/>
                <w:szCs w:val="36"/>
                <w:u w:val="single"/>
              </w:rPr>
            </w:pPr>
          </w:p>
        </w:tc>
        <w:tc>
          <w:tcPr>
            <w:tcW w:w="236" w:type="dxa"/>
          </w:tcPr>
          <w:p w14:paraId="7BF23040" w14:textId="77777777" w:rsidR="00E13C71" w:rsidRDefault="00E13C71">
            <w:pPr>
              <w:rPr>
                <w:sz w:val="36"/>
                <w:szCs w:val="36"/>
                <w:u w:val="single"/>
              </w:rPr>
            </w:pPr>
          </w:p>
        </w:tc>
        <w:tc>
          <w:tcPr>
            <w:tcW w:w="3034" w:type="dxa"/>
          </w:tcPr>
          <w:p w14:paraId="1531F313" w14:textId="77777777" w:rsidR="00E13C71" w:rsidRPr="00147DC6" w:rsidRDefault="00E13C71">
            <w:pPr>
              <w:rPr>
                <w:sz w:val="28"/>
                <w:szCs w:val="28"/>
              </w:rPr>
            </w:pPr>
          </w:p>
        </w:tc>
      </w:tr>
      <w:tr w:rsidR="002A216D" w14:paraId="047AD84C" w14:textId="77777777" w:rsidTr="00B544CE">
        <w:tc>
          <w:tcPr>
            <w:tcW w:w="0" w:type="auto"/>
          </w:tcPr>
          <w:p w14:paraId="125B6891" w14:textId="77777777" w:rsidR="00E13C71" w:rsidRPr="00147DC6" w:rsidRDefault="00E13C71" w:rsidP="00147DC6">
            <w:pPr>
              <w:pStyle w:val="ListParagraph"/>
              <w:numPr>
                <w:ilvl w:val="0"/>
                <w:numId w:val="7"/>
              </w:numPr>
              <w:rPr>
                <w:sz w:val="28"/>
                <w:szCs w:val="28"/>
              </w:rPr>
            </w:pPr>
            <w:r>
              <w:rPr>
                <w:sz w:val="28"/>
                <w:szCs w:val="28"/>
              </w:rPr>
              <w:t>Configuring a new electronic case management system</w:t>
            </w:r>
          </w:p>
        </w:tc>
        <w:tc>
          <w:tcPr>
            <w:tcW w:w="0" w:type="auto"/>
          </w:tcPr>
          <w:p w14:paraId="57C7339A" w14:textId="77777777" w:rsidR="00E13C71" w:rsidRDefault="00BB2E53">
            <w:pPr>
              <w:rPr>
                <w:sz w:val="28"/>
                <w:szCs w:val="28"/>
              </w:rPr>
            </w:pPr>
            <w:r>
              <w:rPr>
                <w:sz w:val="28"/>
                <w:szCs w:val="28"/>
              </w:rPr>
              <w:t>Admin. staff</w:t>
            </w:r>
          </w:p>
        </w:tc>
        <w:tc>
          <w:tcPr>
            <w:tcW w:w="0" w:type="auto"/>
            <w:gridSpan w:val="2"/>
          </w:tcPr>
          <w:p w14:paraId="10138C3D" w14:textId="77777777" w:rsidR="00E13C71" w:rsidRPr="00147DC6" w:rsidRDefault="00E13C71">
            <w:pPr>
              <w:rPr>
                <w:sz w:val="28"/>
                <w:szCs w:val="28"/>
              </w:rPr>
            </w:pPr>
            <w:r>
              <w:rPr>
                <w:sz w:val="28"/>
                <w:szCs w:val="28"/>
              </w:rPr>
              <w:t>System is in place &amp; compliant</w:t>
            </w:r>
          </w:p>
        </w:tc>
        <w:tc>
          <w:tcPr>
            <w:tcW w:w="0" w:type="auto"/>
          </w:tcPr>
          <w:p w14:paraId="58F7CC36" w14:textId="09D83FF7" w:rsidR="00E13C71" w:rsidRPr="00FC40C6" w:rsidRDefault="00DC7E47" w:rsidP="00B544CE">
            <w:pPr>
              <w:rPr>
                <w:sz w:val="28"/>
                <w:szCs w:val="28"/>
              </w:rPr>
            </w:pPr>
            <w:r>
              <w:rPr>
                <w:sz w:val="28"/>
                <w:szCs w:val="28"/>
              </w:rPr>
              <w:t>This is a national project for 2021</w:t>
            </w:r>
          </w:p>
        </w:tc>
        <w:tc>
          <w:tcPr>
            <w:tcW w:w="236" w:type="dxa"/>
            <w:shd w:val="clear" w:color="auto" w:fill="FFFFFF" w:themeFill="background1"/>
          </w:tcPr>
          <w:p w14:paraId="35621B78" w14:textId="77777777" w:rsidR="00E13C71" w:rsidRDefault="00E13C71">
            <w:pPr>
              <w:rPr>
                <w:sz w:val="36"/>
                <w:szCs w:val="36"/>
                <w:u w:val="single"/>
              </w:rPr>
            </w:pPr>
          </w:p>
        </w:tc>
        <w:tc>
          <w:tcPr>
            <w:tcW w:w="3034" w:type="dxa"/>
          </w:tcPr>
          <w:p w14:paraId="0FC49AFF" w14:textId="13B86E8A" w:rsidR="00E13C71" w:rsidRPr="00147DC6" w:rsidRDefault="00B544CE" w:rsidP="00DC7E47">
            <w:pPr>
              <w:rPr>
                <w:sz w:val="28"/>
                <w:szCs w:val="28"/>
              </w:rPr>
            </w:pPr>
            <w:r>
              <w:rPr>
                <w:sz w:val="28"/>
                <w:szCs w:val="28"/>
              </w:rPr>
              <w:t>Implementation timescale &amp; implications unknown</w:t>
            </w:r>
            <w:r w:rsidR="004C43B3">
              <w:rPr>
                <w:sz w:val="28"/>
                <w:szCs w:val="28"/>
              </w:rPr>
              <w:t xml:space="preserve"> but are likely late 2021</w:t>
            </w:r>
            <w:r w:rsidR="006E118B">
              <w:rPr>
                <w:sz w:val="28"/>
                <w:szCs w:val="28"/>
              </w:rPr>
              <w:t xml:space="preserve">. It will link with development of a national </w:t>
            </w:r>
            <w:r w:rsidR="004C43B3">
              <w:rPr>
                <w:sz w:val="28"/>
                <w:szCs w:val="28"/>
              </w:rPr>
              <w:t xml:space="preserve">people </w:t>
            </w:r>
            <w:r w:rsidR="006E118B">
              <w:rPr>
                <w:sz w:val="28"/>
                <w:szCs w:val="28"/>
              </w:rPr>
              <w:t>database for the Church</w:t>
            </w:r>
          </w:p>
        </w:tc>
      </w:tr>
    </w:tbl>
    <w:p w14:paraId="203345D1" w14:textId="77777777" w:rsidR="00764EF2" w:rsidRPr="00764EF2" w:rsidRDefault="00764EF2" w:rsidP="00E74C2E">
      <w:pPr>
        <w:rPr>
          <w:sz w:val="36"/>
          <w:szCs w:val="36"/>
          <w:u w:val="single"/>
        </w:rPr>
      </w:pPr>
    </w:p>
    <w:sectPr w:rsidR="00764EF2" w:rsidRPr="00764EF2" w:rsidSect="00AF1BCC">
      <w:headerReference w:type="default" r:id="rId9"/>
      <w:footerReference w:type="default" r:id="rId1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D8F47" w14:textId="77777777" w:rsidR="005B0865" w:rsidRDefault="005B0865" w:rsidP="00F336D7">
      <w:pPr>
        <w:spacing w:after="0" w:line="240" w:lineRule="auto"/>
      </w:pPr>
      <w:r>
        <w:separator/>
      </w:r>
    </w:p>
  </w:endnote>
  <w:endnote w:type="continuationSeparator" w:id="0">
    <w:p w14:paraId="13CA1987" w14:textId="77777777" w:rsidR="005B0865" w:rsidRDefault="005B0865" w:rsidP="00F33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974212"/>
      <w:docPartObj>
        <w:docPartGallery w:val="Page Numbers (Bottom of Page)"/>
        <w:docPartUnique/>
      </w:docPartObj>
    </w:sdtPr>
    <w:sdtEndPr>
      <w:rPr>
        <w:noProof/>
      </w:rPr>
    </w:sdtEndPr>
    <w:sdtContent>
      <w:p w14:paraId="356DB982" w14:textId="199351FC" w:rsidR="000815FF" w:rsidRDefault="000815FF">
        <w:pPr>
          <w:pStyle w:val="Footer"/>
        </w:pPr>
        <w:r>
          <w:fldChar w:fldCharType="begin"/>
        </w:r>
        <w:r>
          <w:instrText xml:space="preserve"> PAGE   \* MERGEFORMAT </w:instrText>
        </w:r>
        <w:r>
          <w:fldChar w:fldCharType="separate"/>
        </w:r>
        <w:r w:rsidR="00764EE2">
          <w:rPr>
            <w:noProof/>
          </w:rPr>
          <w:t>9</w:t>
        </w:r>
        <w:r>
          <w:rPr>
            <w:noProof/>
          </w:rPr>
          <w:fldChar w:fldCharType="end"/>
        </w:r>
      </w:p>
    </w:sdtContent>
  </w:sdt>
  <w:p w14:paraId="149F20BF" w14:textId="6008F9C6" w:rsidR="00F336D7" w:rsidRDefault="00764EE2" w:rsidP="00496629">
    <w:pPr>
      <w:pStyle w:val="Footer"/>
      <w:tabs>
        <w:tab w:val="clear" w:pos="4513"/>
        <w:tab w:val="clear" w:pos="9026"/>
        <w:tab w:val="left" w:pos="1470"/>
      </w:tabs>
    </w:pPr>
    <w:r>
      <w:t>April</w:t>
    </w:r>
    <w:r w:rsidR="000815FF">
      <w:t xml:space="preserve"> 20</w:t>
    </w:r>
    <w:r>
      <w:t>2</w:t>
    </w:r>
    <w:r w:rsidR="000815FF">
      <w:t>1 Update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A3409" w14:textId="77777777" w:rsidR="005B0865" w:rsidRDefault="005B0865" w:rsidP="00F336D7">
      <w:pPr>
        <w:spacing w:after="0" w:line="240" w:lineRule="auto"/>
      </w:pPr>
      <w:r>
        <w:separator/>
      </w:r>
    </w:p>
  </w:footnote>
  <w:footnote w:type="continuationSeparator" w:id="0">
    <w:p w14:paraId="21EBC678" w14:textId="77777777" w:rsidR="005B0865" w:rsidRDefault="005B0865" w:rsidP="00F33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4174" w:type="dxa"/>
      <w:tblLayout w:type="fixed"/>
      <w:tblLook w:val="04A0" w:firstRow="1" w:lastRow="0" w:firstColumn="1" w:lastColumn="0" w:noHBand="0" w:noVBand="1"/>
    </w:tblPr>
    <w:tblGrid>
      <w:gridCol w:w="3510"/>
      <w:gridCol w:w="2127"/>
      <w:gridCol w:w="2268"/>
      <w:gridCol w:w="2835"/>
      <w:gridCol w:w="283"/>
      <w:gridCol w:w="3151"/>
    </w:tblGrid>
    <w:tr w:rsidR="00B354E9" w14:paraId="2D8629AA" w14:textId="77777777" w:rsidTr="00E0035F">
      <w:tc>
        <w:tcPr>
          <w:tcW w:w="3510" w:type="dxa"/>
        </w:tcPr>
        <w:p w14:paraId="33C12345" w14:textId="14B93546" w:rsidR="00B354E9" w:rsidRPr="00B354E9" w:rsidRDefault="00E0035F" w:rsidP="00B354E9">
          <w:pPr>
            <w:pStyle w:val="Header"/>
            <w:jc w:val="center"/>
            <w:rPr>
              <w:b/>
              <w:sz w:val="28"/>
              <w:szCs w:val="28"/>
              <w:u w:val="single"/>
            </w:rPr>
          </w:pPr>
          <w:r>
            <w:rPr>
              <w:b/>
              <w:sz w:val="28"/>
              <w:szCs w:val="28"/>
              <w:u w:val="single"/>
            </w:rPr>
            <w:t>Th</w:t>
          </w:r>
          <w:r w:rsidR="00B354E9" w:rsidRPr="00B354E9">
            <w:rPr>
              <w:b/>
              <w:sz w:val="28"/>
              <w:szCs w:val="28"/>
              <w:u w:val="single"/>
            </w:rPr>
            <w:t>emes &amp; Actions</w:t>
          </w:r>
        </w:p>
      </w:tc>
      <w:tc>
        <w:tcPr>
          <w:tcW w:w="2127" w:type="dxa"/>
        </w:tcPr>
        <w:p w14:paraId="1372E8CF" w14:textId="77777777" w:rsidR="00B354E9" w:rsidRPr="00B354E9" w:rsidRDefault="00B354E9" w:rsidP="00B354E9">
          <w:pPr>
            <w:pStyle w:val="Header"/>
            <w:jc w:val="center"/>
            <w:rPr>
              <w:b/>
              <w:sz w:val="28"/>
              <w:szCs w:val="28"/>
              <w:u w:val="single"/>
            </w:rPr>
          </w:pPr>
          <w:r w:rsidRPr="00B354E9">
            <w:rPr>
              <w:b/>
              <w:sz w:val="28"/>
              <w:szCs w:val="28"/>
              <w:u w:val="single"/>
            </w:rPr>
            <w:t>Who will do it with the DSA</w:t>
          </w:r>
        </w:p>
      </w:tc>
      <w:tc>
        <w:tcPr>
          <w:tcW w:w="2268" w:type="dxa"/>
        </w:tcPr>
        <w:p w14:paraId="3A59FF67" w14:textId="77777777" w:rsidR="00B354E9" w:rsidRPr="00B354E9" w:rsidRDefault="00B354E9" w:rsidP="00B354E9">
          <w:pPr>
            <w:pStyle w:val="Header"/>
            <w:jc w:val="center"/>
            <w:rPr>
              <w:b/>
              <w:sz w:val="28"/>
              <w:szCs w:val="28"/>
              <w:u w:val="single"/>
            </w:rPr>
          </w:pPr>
          <w:r w:rsidRPr="00B354E9">
            <w:rPr>
              <w:b/>
              <w:sz w:val="28"/>
              <w:szCs w:val="28"/>
              <w:u w:val="single"/>
            </w:rPr>
            <w:t>Measures</w:t>
          </w:r>
        </w:p>
      </w:tc>
      <w:tc>
        <w:tcPr>
          <w:tcW w:w="2835" w:type="dxa"/>
        </w:tcPr>
        <w:p w14:paraId="29A7E0B8" w14:textId="6A3B8F04" w:rsidR="00B354E9" w:rsidRPr="00B354E9" w:rsidRDefault="004A2C68" w:rsidP="00E0035F">
          <w:pPr>
            <w:pStyle w:val="Header"/>
            <w:jc w:val="center"/>
            <w:rPr>
              <w:b/>
              <w:sz w:val="28"/>
              <w:szCs w:val="28"/>
              <w:u w:val="single"/>
            </w:rPr>
          </w:pPr>
          <w:r>
            <w:rPr>
              <w:b/>
              <w:sz w:val="28"/>
              <w:szCs w:val="28"/>
              <w:u w:val="single"/>
            </w:rPr>
            <w:t xml:space="preserve">Most recent </w:t>
          </w:r>
          <w:r w:rsidR="00B354E9" w:rsidRPr="00B354E9">
            <w:rPr>
              <w:b/>
              <w:sz w:val="28"/>
              <w:szCs w:val="28"/>
              <w:u w:val="single"/>
            </w:rPr>
            <w:t xml:space="preserve">Outcomes </w:t>
          </w:r>
        </w:p>
      </w:tc>
      <w:tc>
        <w:tcPr>
          <w:tcW w:w="283" w:type="dxa"/>
        </w:tcPr>
        <w:p w14:paraId="2864C591" w14:textId="77777777" w:rsidR="00B354E9" w:rsidRPr="00717B81" w:rsidRDefault="00663E39" w:rsidP="00B354E9">
          <w:pPr>
            <w:pStyle w:val="Header"/>
            <w:jc w:val="center"/>
            <w:rPr>
              <w:b/>
              <w:sz w:val="20"/>
              <w:szCs w:val="20"/>
            </w:rPr>
          </w:pPr>
          <w:r w:rsidRPr="00717B81">
            <w:rPr>
              <w:b/>
              <w:sz w:val="20"/>
              <w:szCs w:val="20"/>
            </w:rPr>
            <w:t>RAG</w:t>
          </w:r>
        </w:p>
      </w:tc>
      <w:tc>
        <w:tcPr>
          <w:tcW w:w="3151" w:type="dxa"/>
        </w:tcPr>
        <w:p w14:paraId="3CFC1388" w14:textId="77777777" w:rsidR="00B354E9" w:rsidRPr="00B354E9" w:rsidRDefault="00B354E9" w:rsidP="00B354E9">
          <w:pPr>
            <w:pStyle w:val="Header"/>
            <w:jc w:val="center"/>
            <w:rPr>
              <w:b/>
              <w:sz w:val="28"/>
              <w:szCs w:val="28"/>
              <w:u w:val="single"/>
            </w:rPr>
          </w:pPr>
          <w:r w:rsidRPr="00B354E9">
            <w:rPr>
              <w:b/>
              <w:sz w:val="28"/>
              <w:szCs w:val="28"/>
              <w:u w:val="single"/>
            </w:rPr>
            <w:t>Commentary</w:t>
          </w:r>
        </w:p>
      </w:tc>
    </w:tr>
  </w:tbl>
  <w:p w14:paraId="0EF92FC2" w14:textId="77777777" w:rsidR="00B354E9" w:rsidRDefault="00B354E9">
    <w:pPr>
      <w:pStyle w:val="Header"/>
    </w:pPr>
  </w:p>
  <w:p w14:paraId="08A9E685" w14:textId="77777777" w:rsidR="00496629" w:rsidRDefault="004966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06D68"/>
    <w:multiLevelType w:val="hybridMultilevel"/>
    <w:tmpl w:val="6DB88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F3B99"/>
    <w:multiLevelType w:val="hybridMultilevel"/>
    <w:tmpl w:val="45681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23DBE"/>
    <w:multiLevelType w:val="hybridMultilevel"/>
    <w:tmpl w:val="CFEE8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20657"/>
    <w:multiLevelType w:val="hybridMultilevel"/>
    <w:tmpl w:val="ACEC89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5D75B99"/>
    <w:multiLevelType w:val="hybridMultilevel"/>
    <w:tmpl w:val="84B8F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46F77"/>
    <w:multiLevelType w:val="hybridMultilevel"/>
    <w:tmpl w:val="FEA0E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A045C3"/>
    <w:multiLevelType w:val="hybridMultilevel"/>
    <w:tmpl w:val="915A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3D16A9"/>
    <w:multiLevelType w:val="hybridMultilevel"/>
    <w:tmpl w:val="7A9C3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3D1797"/>
    <w:multiLevelType w:val="hybridMultilevel"/>
    <w:tmpl w:val="6CB4C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2477EB"/>
    <w:multiLevelType w:val="hybridMultilevel"/>
    <w:tmpl w:val="94808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D3FB0"/>
    <w:multiLevelType w:val="hybridMultilevel"/>
    <w:tmpl w:val="59A2F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F2788E"/>
    <w:multiLevelType w:val="hybridMultilevel"/>
    <w:tmpl w:val="5E4AD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A65617"/>
    <w:multiLevelType w:val="hybridMultilevel"/>
    <w:tmpl w:val="D3727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FE0390"/>
    <w:multiLevelType w:val="hybridMultilevel"/>
    <w:tmpl w:val="5802D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D01664"/>
    <w:multiLevelType w:val="hybridMultilevel"/>
    <w:tmpl w:val="D8B0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3"/>
  </w:num>
  <w:num w:numId="4">
    <w:abstractNumId w:val="1"/>
  </w:num>
  <w:num w:numId="5">
    <w:abstractNumId w:val="10"/>
  </w:num>
  <w:num w:numId="6">
    <w:abstractNumId w:val="9"/>
  </w:num>
  <w:num w:numId="7">
    <w:abstractNumId w:val="6"/>
  </w:num>
  <w:num w:numId="8">
    <w:abstractNumId w:val="12"/>
  </w:num>
  <w:num w:numId="9">
    <w:abstractNumId w:val="4"/>
  </w:num>
  <w:num w:numId="10">
    <w:abstractNumId w:val="2"/>
  </w:num>
  <w:num w:numId="11">
    <w:abstractNumId w:val="0"/>
  </w:num>
  <w:num w:numId="12">
    <w:abstractNumId w:val="8"/>
  </w:num>
  <w:num w:numId="13">
    <w:abstractNumId w:val="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EF2"/>
    <w:rsid w:val="000070F5"/>
    <w:rsid w:val="00021C23"/>
    <w:rsid w:val="00036BF0"/>
    <w:rsid w:val="000558C3"/>
    <w:rsid w:val="000741A5"/>
    <w:rsid w:val="000815FF"/>
    <w:rsid w:val="00083326"/>
    <w:rsid w:val="000938F5"/>
    <w:rsid w:val="000A76EE"/>
    <w:rsid w:val="000C2DC2"/>
    <w:rsid w:val="000D261D"/>
    <w:rsid w:val="000E57A0"/>
    <w:rsid w:val="00107C7F"/>
    <w:rsid w:val="0012059F"/>
    <w:rsid w:val="00127AC8"/>
    <w:rsid w:val="00147DC6"/>
    <w:rsid w:val="00150D6D"/>
    <w:rsid w:val="00177DFC"/>
    <w:rsid w:val="00183023"/>
    <w:rsid w:val="001F4375"/>
    <w:rsid w:val="002375E7"/>
    <w:rsid w:val="00250BF3"/>
    <w:rsid w:val="00276AEA"/>
    <w:rsid w:val="00297C0E"/>
    <w:rsid w:val="002A216D"/>
    <w:rsid w:val="002B4050"/>
    <w:rsid w:val="002B4BB2"/>
    <w:rsid w:val="002C20FF"/>
    <w:rsid w:val="002E65D0"/>
    <w:rsid w:val="003865C8"/>
    <w:rsid w:val="003A5268"/>
    <w:rsid w:val="004253F8"/>
    <w:rsid w:val="00426A19"/>
    <w:rsid w:val="00442C2C"/>
    <w:rsid w:val="00443BD4"/>
    <w:rsid w:val="00443F40"/>
    <w:rsid w:val="0048185B"/>
    <w:rsid w:val="0048485E"/>
    <w:rsid w:val="004936BE"/>
    <w:rsid w:val="00496629"/>
    <w:rsid w:val="004A2C68"/>
    <w:rsid w:val="004C102F"/>
    <w:rsid w:val="004C43B3"/>
    <w:rsid w:val="004D5A10"/>
    <w:rsid w:val="00511FB6"/>
    <w:rsid w:val="00533690"/>
    <w:rsid w:val="00534813"/>
    <w:rsid w:val="00545865"/>
    <w:rsid w:val="00567EAB"/>
    <w:rsid w:val="00592755"/>
    <w:rsid w:val="005B01AE"/>
    <w:rsid w:val="005B0865"/>
    <w:rsid w:val="005B2C1B"/>
    <w:rsid w:val="005B7689"/>
    <w:rsid w:val="005C56DD"/>
    <w:rsid w:val="006459DF"/>
    <w:rsid w:val="0066347D"/>
    <w:rsid w:val="00663E39"/>
    <w:rsid w:val="006655BC"/>
    <w:rsid w:val="0067498E"/>
    <w:rsid w:val="00675D0D"/>
    <w:rsid w:val="0068000D"/>
    <w:rsid w:val="006A1548"/>
    <w:rsid w:val="006A2C96"/>
    <w:rsid w:val="006B76D9"/>
    <w:rsid w:val="006E118B"/>
    <w:rsid w:val="006F6CB7"/>
    <w:rsid w:val="00717B81"/>
    <w:rsid w:val="00747BD1"/>
    <w:rsid w:val="00757093"/>
    <w:rsid w:val="00764EE2"/>
    <w:rsid w:val="00764EF2"/>
    <w:rsid w:val="007802DB"/>
    <w:rsid w:val="00782439"/>
    <w:rsid w:val="007845B3"/>
    <w:rsid w:val="007D5C67"/>
    <w:rsid w:val="00815874"/>
    <w:rsid w:val="00872B09"/>
    <w:rsid w:val="008925EA"/>
    <w:rsid w:val="008966D0"/>
    <w:rsid w:val="008A0BDC"/>
    <w:rsid w:val="008A76CC"/>
    <w:rsid w:val="008B2EF5"/>
    <w:rsid w:val="008B7DC8"/>
    <w:rsid w:val="008D4F1D"/>
    <w:rsid w:val="008F2833"/>
    <w:rsid w:val="009017C7"/>
    <w:rsid w:val="00906925"/>
    <w:rsid w:val="0092412E"/>
    <w:rsid w:val="00924A9B"/>
    <w:rsid w:val="00925819"/>
    <w:rsid w:val="0093445F"/>
    <w:rsid w:val="00944550"/>
    <w:rsid w:val="009907BB"/>
    <w:rsid w:val="00992FBD"/>
    <w:rsid w:val="009A31DF"/>
    <w:rsid w:val="009C1DF5"/>
    <w:rsid w:val="009C342B"/>
    <w:rsid w:val="009D3198"/>
    <w:rsid w:val="009E0B20"/>
    <w:rsid w:val="00A168FF"/>
    <w:rsid w:val="00A75339"/>
    <w:rsid w:val="00AA1196"/>
    <w:rsid w:val="00AA1269"/>
    <w:rsid w:val="00AF1BCC"/>
    <w:rsid w:val="00B03810"/>
    <w:rsid w:val="00B07666"/>
    <w:rsid w:val="00B11E6C"/>
    <w:rsid w:val="00B21A64"/>
    <w:rsid w:val="00B354E9"/>
    <w:rsid w:val="00B544CE"/>
    <w:rsid w:val="00B726C0"/>
    <w:rsid w:val="00BA1243"/>
    <w:rsid w:val="00BA5B95"/>
    <w:rsid w:val="00BB1158"/>
    <w:rsid w:val="00BB2E53"/>
    <w:rsid w:val="00BB473A"/>
    <w:rsid w:val="00BB54B7"/>
    <w:rsid w:val="00BD1870"/>
    <w:rsid w:val="00C02752"/>
    <w:rsid w:val="00C422F7"/>
    <w:rsid w:val="00C66ECF"/>
    <w:rsid w:val="00C852D9"/>
    <w:rsid w:val="00C94F7F"/>
    <w:rsid w:val="00CB1179"/>
    <w:rsid w:val="00CB1E3F"/>
    <w:rsid w:val="00CB79F9"/>
    <w:rsid w:val="00CE01BA"/>
    <w:rsid w:val="00CE0808"/>
    <w:rsid w:val="00CE0BCD"/>
    <w:rsid w:val="00D005A2"/>
    <w:rsid w:val="00D147BC"/>
    <w:rsid w:val="00D14D37"/>
    <w:rsid w:val="00D21315"/>
    <w:rsid w:val="00D222ED"/>
    <w:rsid w:val="00D357BA"/>
    <w:rsid w:val="00D40459"/>
    <w:rsid w:val="00D7630E"/>
    <w:rsid w:val="00DC7E47"/>
    <w:rsid w:val="00DD711F"/>
    <w:rsid w:val="00DE2B18"/>
    <w:rsid w:val="00DE4A2F"/>
    <w:rsid w:val="00E0035F"/>
    <w:rsid w:val="00E13C71"/>
    <w:rsid w:val="00E3314D"/>
    <w:rsid w:val="00E4271B"/>
    <w:rsid w:val="00E60563"/>
    <w:rsid w:val="00E62912"/>
    <w:rsid w:val="00E74C2E"/>
    <w:rsid w:val="00E760EE"/>
    <w:rsid w:val="00E840A9"/>
    <w:rsid w:val="00EB450A"/>
    <w:rsid w:val="00EC5AE3"/>
    <w:rsid w:val="00EF53C1"/>
    <w:rsid w:val="00F054D5"/>
    <w:rsid w:val="00F076E6"/>
    <w:rsid w:val="00F336D7"/>
    <w:rsid w:val="00F366CB"/>
    <w:rsid w:val="00F40716"/>
    <w:rsid w:val="00F50B28"/>
    <w:rsid w:val="00F52069"/>
    <w:rsid w:val="00F53A55"/>
    <w:rsid w:val="00F67B9F"/>
    <w:rsid w:val="00F95BDD"/>
    <w:rsid w:val="00FA0515"/>
    <w:rsid w:val="00FB15AA"/>
    <w:rsid w:val="00FC4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D553604"/>
  <w15:docId w15:val="{04A5D448-45BC-469F-9AF0-54403C888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36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6D7"/>
  </w:style>
  <w:style w:type="paragraph" w:styleId="Footer">
    <w:name w:val="footer"/>
    <w:basedOn w:val="Normal"/>
    <w:link w:val="FooterChar"/>
    <w:uiPriority w:val="99"/>
    <w:unhideWhenUsed/>
    <w:rsid w:val="00F336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6D7"/>
  </w:style>
  <w:style w:type="paragraph" w:styleId="ListParagraph">
    <w:name w:val="List Paragraph"/>
    <w:basedOn w:val="Normal"/>
    <w:uiPriority w:val="34"/>
    <w:qFormat/>
    <w:rsid w:val="00036BF0"/>
    <w:pPr>
      <w:ind w:left="720"/>
      <w:contextualSpacing/>
    </w:pPr>
  </w:style>
  <w:style w:type="paragraph" w:styleId="BalloonText">
    <w:name w:val="Balloon Text"/>
    <w:basedOn w:val="Normal"/>
    <w:link w:val="BalloonTextChar"/>
    <w:uiPriority w:val="99"/>
    <w:semiHidden/>
    <w:unhideWhenUsed/>
    <w:rsid w:val="00747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B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833464">
      <w:bodyDiv w:val="1"/>
      <w:marLeft w:val="0"/>
      <w:marRight w:val="0"/>
      <w:marTop w:val="0"/>
      <w:marBottom w:val="0"/>
      <w:divBdr>
        <w:top w:val="none" w:sz="0" w:space="0" w:color="auto"/>
        <w:left w:val="none" w:sz="0" w:space="0" w:color="auto"/>
        <w:bottom w:val="none" w:sz="0" w:space="0" w:color="auto"/>
        <w:right w:val="none" w:sz="0" w:space="0" w:color="auto"/>
      </w:divBdr>
    </w:div>
    <w:div w:id="122271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0894D-7956-4583-A78E-C02731EC1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Proctor</dc:creator>
  <cp:lastModifiedBy>Charles Proctor</cp:lastModifiedBy>
  <cp:revision>9</cp:revision>
  <cp:lastPrinted>2019-10-17T11:13:00Z</cp:lastPrinted>
  <dcterms:created xsi:type="dcterms:W3CDTF">2021-01-12T11:40:00Z</dcterms:created>
  <dcterms:modified xsi:type="dcterms:W3CDTF">2021-04-19T19:52:00Z</dcterms:modified>
</cp:coreProperties>
</file>