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EA" w:rsidRDefault="004F7FEA" w:rsidP="004A67A7">
      <w:pPr>
        <w:pStyle w:val="NoSpacing"/>
      </w:pPr>
    </w:p>
    <w:p w:rsidR="00EF7426" w:rsidRDefault="00553845" w:rsidP="00BB2203">
      <w:pPr>
        <w:pStyle w:val="NoSpacing"/>
        <w:rPr>
          <w:rFonts w:cs="Arial"/>
          <w:b/>
          <w:sz w:val="24"/>
          <w:szCs w:val="24"/>
          <w:u w:val="single"/>
        </w:rPr>
      </w:pPr>
      <w:r w:rsidRPr="00553845">
        <w:rPr>
          <w:rFonts w:cs="Arial"/>
          <w:b/>
          <w:sz w:val="24"/>
          <w:szCs w:val="24"/>
          <w:u w:val="single"/>
        </w:rPr>
        <w:t>Property Department – Covid-19 Update</w:t>
      </w:r>
    </w:p>
    <w:p w:rsidR="00EF7426" w:rsidRPr="00C34298" w:rsidRDefault="00500B59" w:rsidP="00C34298">
      <w:pPr>
        <w:pStyle w:val="NoSpacing"/>
        <w:spacing w:after="12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4</w:t>
      </w:r>
      <w:r w:rsidRPr="00500B59">
        <w:rPr>
          <w:rFonts w:cs="Arial"/>
          <w:b/>
          <w:sz w:val="24"/>
          <w:szCs w:val="24"/>
          <w:u w:val="single"/>
          <w:vertAlign w:val="superscript"/>
        </w:rPr>
        <w:t>th</w:t>
      </w:r>
      <w:r>
        <w:rPr>
          <w:rFonts w:cs="Arial"/>
          <w:b/>
          <w:sz w:val="24"/>
          <w:szCs w:val="24"/>
          <w:u w:val="single"/>
        </w:rPr>
        <w:t xml:space="preserve"> June</w:t>
      </w:r>
      <w:r w:rsidR="0092243F">
        <w:rPr>
          <w:rFonts w:cs="Arial"/>
          <w:b/>
          <w:sz w:val="24"/>
          <w:szCs w:val="24"/>
          <w:u w:val="single"/>
        </w:rPr>
        <w:t xml:space="preserve"> 2020</w:t>
      </w:r>
    </w:p>
    <w:p w:rsidR="00553845" w:rsidRDefault="00553845" w:rsidP="00553845">
      <w:pPr>
        <w:spacing w:after="0" w:line="240" w:lineRule="auto"/>
        <w:rPr>
          <w:u w:val="single"/>
        </w:rPr>
      </w:pPr>
      <w:r>
        <w:rPr>
          <w:u w:val="single"/>
        </w:rPr>
        <w:t>Property Office</w:t>
      </w:r>
    </w:p>
    <w:p w:rsidR="00553845" w:rsidRDefault="00553845" w:rsidP="00553845">
      <w:pPr>
        <w:spacing w:after="120" w:line="240" w:lineRule="auto"/>
      </w:pPr>
      <w:r>
        <w:t xml:space="preserve">The property department at Church House </w:t>
      </w:r>
      <w:r w:rsidR="0092243F">
        <w:t>remains</w:t>
      </w:r>
      <w:r w:rsidR="007340A2">
        <w:t xml:space="preserve"> </w:t>
      </w:r>
      <w:r>
        <w:t>closed. Calls to the property department direct line (01768 807762) are redirected to the main Church House switchboard</w:t>
      </w:r>
      <w:r w:rsidR="009236EE">
        <w:t>,</w:t>
      </w:r>
      <w:r w:rsidR="00A619D0">
        <w:t xml:space="preserve"> where voicemail messages are only </w:t>
      </w:r>
      <w:r>
        <w:t>monitored</w:t>
      </w:r>
      <w:r w:rsidR="00BB7FCA">
        <w:t xml:space="preserve"> </w:t>
      </w:r>
      <w:r w:rsidR="00A619D0">
        <w:t xml:space="preserve">on an </w:t>
      </w:r>
      <w:proofErr w:type="spellStart"/>
      <w:r w:rsidR="00A619D0">
        <w:t>occassional</w:t>
      </w:r>
      <w:proofErr w:type="spellEnd"/>
      <w:r w:rsidR="00BB7FCA">
        <w:t xml:space="preserve"> basis</w:t>
      </w:r>
      <w:r>
        <w:t>.</w:t>
      </w:r>
    </w:p>
    <w:p w:rsidR="00BB7FCA" w:rsidRDefault="00084315" w:rsidP="00BB7FCA">
      <w:pPr>
        <w:spacing w:after="0" w:line="240" w:lineRule="auto"/>
      </w:pPr>
      <w:r>
        <w:t xml:space="preserve">Neal </w:t>
      </w:r>
      <w:r w:rsidR="0092243F">
        <w:t xml:space="preserve">Andrews </w:t>
      </w:r>
      <w:r>
        <w:t xml:space="preserve">has returned after a period on furlough and the </w:t>
      </w:r>
      <w:r w:rsidR="00BB7FCA">
        <w:t>department continues to work remotely with full access to emails</w:t>
      </w:r>
      <w:r w:rsidR="0020282F">
        <w:t xml:space="preserve">. </w:t>
      </w:r>
      <w:r w:rsidR="0092243F">
        <w:t>Any e</w:t>
      </w:r>
      <w:r w:rsidR="0020282F">
        <w:t>nquiries should be addressed to</w:t>
      </w:r>
      <w:r w:rsidR="00BB7FCA">
        <w:t>:</w:t>
      </w:r>
    </w:p>
    <w:p w:rsidR="0020282F" w:rsidRPr="0094760B" w:rsidRDefault="00BB7FCA" w:rsidP="0094760B">
      <w:pPr>
        <w:tabs>
          <w:tab w:val="left" w:pos="5670"/>
        </w:tabs>
        <w:spacing w:after="0" w:line="240" w:lineRule="auto"/>
        <w:ind w:left="720"/>
      </w:pPr>
      <w:r>
        <w:t xml:space="preserve">Neal Andrews - </w:t>
      </w:r>
      <w:hyperlink r:id="rId8" w:history="1">
        <w:r w:rsidRPr="00ED1849">
          <w:rPr>
            <w:rStyle w:val="Hyperlink"/>
          </w:rPr>
          <w:t>neal.andrews@carlislediocese.</w:t>
        </w:r>
        <w:r w:rsidRPr="0020282F">
          <w:rPr>
            <w:rStyle w:val="Hyperlink"/>
          </w:rPr>
          <w:t>org.uk</w:t>
        </w:r>
      </w:hyperlink>
      <w:r w:rsidR="0094760B">
        <w:rPr>
          <w:rStyle w:val="Hyperlink"/>
          <w:u w:val="none"/>
        </w:rPr>
        <w:t xml:space="preserve"> </w:t>
      </w:r>
      <w:r w:rsidR="0094760B" w:rsidRPr="0094760B">
        <w:rPr>
          <w:rStyle w:val="Hyperlink"/>
          <w:color w:val="auto"/>
          <w:u w:val="none"/>
        </w:rPr>
        <w:t>,</w:t>
      </w:r>
      <w:r w:rsidR="0094760B">
        <w:rPr>
          <w:rStyle w:val="Hyperlink"/>
          <w:color w:val="auto"/>
          <w:u w:val="none"/>
        </w:rPr>
        <w:t xml:space="preserve"> Tel 07584 684298</w:t>
      </w:r>
    </w:p>
    <w:p w:rsidR="00553845" w:rsidRPr="00553845" w:rsidRDefault="00BB7FCA" w:rsidP="00C34298">
      <w:pPr>
        <w:spacing w:after="120" w:line="240" w:lineRule="auto"/>
        <w:ind w:left="720"/>
      </w:pPr>
      <w:r>
        <w:t xml:space="preserve">Helen Harker - </w:t>
      </w:r>
      <w:hyperlink r:id="rId9" w:history="1">
        <w:r w:rsidRPr="00ED1849">
          <w:rPr>
            <w:rStyle w:val="Hyperlink"/>
          </w:rPr>
          <w:t>property@carlislediocese.org.uk</w:t>
        </w:r>
      </w:hyperlink>
    </w:p>
    <w:p w:rsidR="00553845" w:rsidRDefault="0020282F" w:rsidP="00553845">
      <w:pPr>
        <w:spacing w:after="0" w:line="240" w:lineRule="auto"/>
        <w:rPr>
          <w:u w:val="single"/>
        </w:rPr>
      </w:pPr>
      <w:r>
        <w:rPr>
          <w:u w:val="single"/>
        </w:rPr>
        <w:t>Property Maintenance and</w:t>
      </w:r>
      <w:r w:rsidR="00553845">
        <w:rPr>
          <w:u w:val="single"/>
        </w:rPr>
        <w:t xml:space="preserve"> Repairs</w:t>
      </w:r>
    </w:p>
    <w:p w:rsidR="009236EE" w:rsidRDefault="0092243F" w:rsidP="0092243F">
      <w:r>
        <w:t xml:space="preserve">Necessary </w:t>
      </w:r>
      <w:r w:rsidR="00553845">
        <w:t xml:space="preserve">repairs </w:t>
      </w:r>
      <w:r>
        <w:t xml:space="preserve">and routine servicing </w:t>
      </w:r>
      <w:r w:rsidR="00553845">
        <w:t>will continue to be addressed</w:t>
      </w:r>
      <w:r>
        <w:t>. Contractors will be expected to carry out works in accordance with the government guidance “Working safely during COVID-19 in other people’s homes”, notably regarding maintaining social distancing and sanitation. Occupiers will be expected to cooperate in these requirements, failing which works will not be possible.</w:t>
      </w:r>
    </w:p>
    <w:p w:rsidR="00553845" w:rsidRDefault="00B915AD" w:rsidP="00553845">
      <w:pPr>
        <w:spacing w:after="0" w:line="240" w:lineRule="auto"/>
        <w:rPr>
          <w:u w:val="single"/>
        </w:rPr>
      </w:pPr>
      <w:r>
        <w:rPr>
          <w:u w:val="single"/>
        </w:rPr>
        <w:t>Self-isolating</w:t>
      </w:r>
      <w:r w:rsidR="00C34298">
        <w:rPr>
          <w:u w:val="single"/>
        </w:rPr>
        <w:t xml:space="preserve"> and Vulnerable</w:t>
      </w:r>
      <w:r>
        <w:rPr>
          <w:u w:val="single"/>
        </w:rPr>
        <w:t xml:space="preserve"> C</w:t>
      </w:r>
      <w:r w:rsidR="00553845" w:rsidRPr="007340A2">
        <w:rPr>
          <w:u w:val="single"/>
        </w:rPr>
        <w:t>lergy/</w:t>
      </w:r>
      <w:r>
        <w:rPr>
          <w:u w:val="single"/>
        </w:rPr>
        <w:t>Families/T</w:t>
      </w:r>
      <w:r w:rsidR="00553845" w:rsidRPr="007340A2">
        <w:rPr>
          <w:u w:val="single"/>
        </w:rPr>
        <w:t>enants:</w:t>
      </w:r>
    </w:p>
    <w:p w:rsidR="0092243F" w:rsidRDefault="0092243F" w:rsidP="00C34298">
      <w:pPr>
        <w:spacing w:after="0" w:line="240" w:lineRule="auto"/>
      </w:pPr>
      <w:r>
        <w:t xml:space="preserve">Before </w:t>
      </w:r>
      <w:r w:rsidR="00A619D0">
        <w:t>the property d</w:t>
      </w:r>
      <w:r w:rsidR="00C34298">
        <w:t xml:space="preserve">epartment will arrange </w:t>
      </w:r>
      <w:r>
        <w:t xml:space="preserve">for </w:t>
      </w:r>
      <w:r w:rsidR="00A74E1A">
        <w:t>a contractor</w:t>
      </w:r>
      <w:r>
        <w:t xml:space="preserve"> t</w:t>
      </w:r>
      <w:r w:rsidR="00C34298">
        <w:t>o visit the occupier will be asked:</w:t>
      </w:r>
    </w:p>
    <w:p w:rsidR="0092243F" w:rsidRDefault="0092243F" w:rsidP="00C34298">
      <w:pPr>
        <w:pStyle w:val="ListParagraph"/>
        <w:numPr>
          <w:ilvl w:val="0"/>
          <w:numId w:val="2"/>
        </w:numPr>
        <w:spacing w:after="0" w:line="240" w:lineRule="auto"/>
      </w:pPr>
      <w:r>
        <w:t>Whether anybody in the household is isolating because one or more family members has, or has had, symptoms of</w:t>
      </w:r>
      <w:r w:rsidR="00500B59">
        <w:t xml:space="preserve"> Covid-19 or on advice following a test and trace contact.</w:t>
      </w:r>
    </w:p>
    <w:p w:rsidR="0092243F" w:rsidRDefault="0092243F" w:rsidP="00C34298">
      <w:pPr>
        <w:pStyle w:val="ListParagraph"/>
        <w:numPr>
          <w:ilvl w:val="0"/>
          <w:numId w:val="2"/>
        </w:numPr>
        <w:spacing w:after="0" w:line="240" w:lineRule="auto"/>
      </w:pPr>
      <w:r>
        <w:t>Whether any individual in the house</w:t>
      </w:r>
      <w:r w:rsidR="00C34298">
        <w:t>hold has been advised to shield.</w:t>
      </w:r>
    </w:p>
    <w:p w:rsidR="00C34298" w:rsidRDefault="0092243F" w:rsidP="00C34298">
      <w:pPr>
        <w:pStyle w:val="ListParagraph"/>
        <w:numPr>
          <w:ilvl w:val="0"/>
          <w:numId w:val="2"/>
        </w:numPr>
        <w:spacing w:after="120" w:line="240" w:lineRule="auto"/>
        <w:ind w:left="357" w:hanging="357"/>
      </w:pPr>
      <w:r>
        <w:t>Whether any individual in the household is clinically vulnerable, but has not been asked to shi</w:t>
      </w:r>
      <w:r w:rsidR="00C34298">
        <w:t>eld (for example being over 70).</w:t>
      </w:r>
      <w:bookmarkStart w:id="0" w:name="_GoBack"/>
      <w:bookmarkEnd w:id="0"/>
    </w:p>
    <w:p w:rsidR="009236EE" w:rsidRDefault="00C34298" w:rsidP="00C34298">
      <w:pPr>
        <w:spacing w:after="120" w:line="240" w:lineRule="auto"/>
      </w:pPr>
      <w:r>
        <w:t xml:space="preserve">Should any of these apply then additional precautions will need to be discussed and if anyone in a household is isolating then work will not be considered </w:t>
      </w:r>
      <w:r w:rsidR="00A74E1A">
        <w:t xml:space="preserve">at all </w:t>
      </w:r>
      <w:r>
        <w:t>unless there is a direct risk to the safety of the household.</w:t>
      </w:r>
    </w:p>
    <w:p w:rsidR="00553845" w:rsidRDefault="00B915AD" w:rsidP="00553845">
      <w:pPr>
        <w:spacing w:after="0" w:line="240" w:lineRule="auto"/>
        <w:rPr>
          <w:u w:val="single"/>
        </w:rPr>
      </w:pPr>
      <w:r>
        <w:rPr>
          <w:u w:val="single"/>
        </w:rPr>
        <w:t>Quinquennial W</w:t>
      </w:r>
      <w:r w:rsidR="00553845">
        <w:rPr>
          <w:u w:val="single"/>
        </w:rPr>
        <w:t>orks</w:t>
      </w:r>
    </w:p>
    <w:p w:rsidR="007340A2" w:rsidRDefault="007340A2" w:rsidP="007340A2">
      <w:pPr>
        <w:spacing w:after="120" w:line="240" w:lineRule="auto"/>
      </w:pPr>
      <w:r>
        <w:t xml:space="preserve">The 2020 </w:t>
      </w:r>
      <w:r w:rsidR="00553845">
        <w:t xml:space="preserve">planned </w:t>
      </w:r>
      <w:r>
        <w:t xml:space="preserve">programme of </w:t>
      </w:r>
      <w:r w:rsidR="00553845">
        <w:t xml:space="preserve">quinquennial works </w:t>
      </w:r>
      <w:r>
        <w:t>to houses has been deferred</w:t>
      </w:r>
      <w:r w:rsidR="0013661A">
        <w:t xml:space="preserve"> and is not expected to be undertaken until 2021.</w:t>
      </w:r>
    </w:p>
    <w:p w:rsidR="00553845" w:rsidRDefault="007340A2" w:rsidP="009236EE">
      <w:pPr>
        <w:spacing w:after="0" w:line="240" w:lineRule="auto"/>
      </w:pPr>
      <w:r>
        <w:t xml:space="preserve">If you feel </w:t>
      </w:r>
      <w:r w:rsidR="00F273B8">
        <w:t xml:space="preserve">that any of the planned works require more urgent attention </w:t>
      </w:r>
      <w:r>
        <w:t xml:space="preserve">then please contact the </w:t>
      </w:r>
      <w:proofErr w:type="gramStart"/>
      <w:r>
        <w:t>pro</w:t>
      </w:r>
      <w:r w:rsidR="009236EE">
        <w:t>perty</w:t>
      </w:r>
      <w:proofErr w:type="gramEnd"/>
      <w:r w:rsidR="009236EE">
        <w:t xml:space="preserve"> department to discuss.</w:t>
      </w:r>
    </w:p>
    <w:p w:rsidR="009236EE" w:rsidRDefault="009236EE" w:rsidP="009236EE">
      <w:pPr>
        <w:spacing w:after="0" w:line="240" w:lineRule="auto"/>
      </w:pPr>
    </w:p>
    <w:p w:rsidR="00553845" w:rsidRDefault="00553845" w:rsidP="00553845">
      <w:pPr>
        <w:spacing w:after="0" w:line="240" w:lineRule="auto"/>
        <w:rPr>
          <w:u w:val="single"/>
        </w:rPr>
      </w:pPr>
      <w:r>
        <w:rPr>
          <w:u w:val="single"/>
        </w:rPr>
        <w:t>Tenant</w:t>
      </w:r>
      <w:r w:rsidR="009236EE">
        <w:rPr>
          <w:u w:val="single"/>
        </w:rPr>
        <w:t>ed Properties</w:t>
      </w:r>
    </w:p>
    <w:p w:rsidR="009236EE" w:rsidRDefault="00877031" w:rsidP="00553845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842645</wp:posOffset>
            </wp:positionV>
            <wp:extent cx="1225550" cy="733425"/>
            <wp:effectExtent l="0" t="0" r="0" b="0"/>
            <wp:wrapNone/>
            <wp:docPr id="5" name="Picture 49" descr="Signa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igna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EE">
        <w:t>The diocese is aware that</w:t>
      </w:r>
      <w:r w:rsidR="00B915AD">
        <w:t>,</w:t>
      </w:r>
      <w:r w:rsidR="009236EE">
        <w:t xml:space="preserve"> </w:t>
      </w:r>
      <w:r w:rsidR="00B915AD">
        <w:t xml:space="preserve">as a consequence of </w:t>
      </w:r>
      <w:r w:rsidR="009236EE">
        <w:t>Covid-19</w:t>
      </w:r>
      <w:r w:rsidR="00B915AD">
        <w:t>,</w:t>
      </w:r>
      <w:r w:rsidR="009236EE">
        <w:t xml:space="preserve"> some tenants </w:t>
      </w:r>
      <w:r w:rsidR="00B915AD">
        <w:t xml:space="preserve">may face </w:t>
      </w:r>
      <w:r w:rsidR="009236EE">
        <w:t xml:space="preserve">difficulties in making </w:t>
      </w:r>
      <w:r w:rsidR="00B915AD">
        <w:t>their rent</w:t>
      </w:r>
      <w:r w:rsidR="009236EE">
        <w:t xml:space="preserve"> payments in the coming months. We would encourage any tenant</w:t>
      </w:r>
      <w:r w:rsidR="00B915AD">
        <w:t>s who are</w:t>
      </w:r>
      <w:r w:rsidR="009236EE">
        <w:t xml:space="preserve"> </w:t>
      </w:r>
      <w:r w:rsidR="00B915AD">
        <w:t xml:space="preserve">affected in this way to </w:t>
      </w:r>
      <w:r w:rsidR="009236EE">
        <w:t>c</w:t>
      </w:r>
      <w:r w:rsidR="00B915AD">
        <w:t>ontact us to discuss matters. The diocese</w:t>
      </w:r>
      <w:r w:rsidR="009236EE">
        <w:t xml:space="preserve"> would not wish any tenant</w:t>
      </w:r>
      <w:r w:rsidR="00B915AD">
        <w:t>s to feel that their homes are</w:t>
      </w:r>
      <w:r w:rsidR="009236EE">
        <w:t xml:space="preserve"> at risk due to a change in circumstances </w:t>
      </w:r>
      <w:r w:rsidR="00B915AD">
        <w:t xml:space="preserve">caused by the </w:t>
      </w:r>
      <w:r w:rsidR="009236EE">
        <w:t xml:space="preserve">current </w:t>
      </w:r>
      <w:r w:rsidR="00B915AD">
        <w:t>exceptional situation.</w:t>
      </w:r>
    </w:p>
    <w:p w:rsidR="00494E72" w:rsidRDefault="00494E72" w:rsidP="00553845">
      <w:pPr>
        <w:pStyle w:val="NoSpacing"/>
        <w:rPr>
          <w:rFonts w:cs="Arial"/>
          <w:sz w:val="24"/>
          <w:szCs w:val="24"/>
        </w:rPr>
      </w:pPr>
    </w:p>
    <w:p w:rsidR="00EF7426" w:rsidRDefault="00EF7426" w:rsidP="00553845">
      <w:pPr>
        <w:pStyle w:val="NoSpacing"/>
        <w:rPr>
          <w:rFonts w:cs="Arial"/>
          <w:sz w:val="24"/>
          <w:szCs w:val="24"/>
        </w:rPr>
      </w:pPr>
    </w:p>
    <w:p w:rsidR="00EF7426" w:rsidRPr="00BB2203" w:rsidRDefault="00EF7426" w:rsidP="00553845">
      <w:pPr>
        <w:pStyle w:val="NoSpacing"/>
        <w:rPr>
          <w:rFonts w:cs="Arial"/>
          <w:sz w:val="24"/>
          <w:szCs w:val="24"/>
        </w:rPr>
      </w:pPr>
    </w:p>
    <w:p w:rsidR="00EF7426" w:rsidRDefault="00EF7426" w:rsidP="00553845">
      <w:pPr>
        <w:pStyle w:val="NoSpacing"/>
        <w:rPr>
          <w:rFonts w:cs="Arial"/>
          <w:sz w:val="24"/>
          <w:szCs w:val="24"/>
        </w:rPr>
      </w:pPr>
    </w:p>
    <w:p w:rsidR="00494E72" w:rsidRPr="00BB2203" w:rsidRDefault="00B915AD" w:rsidP="0055384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Neal Andrews</w:t>
      </w:r>
    </w:p>
    <w:p w:rsidR="001C776E" w:rsidRPr="00EF7426" w:rsidRDefault="00EF7426" w:rsidP="009236E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Property Man</w:t>
      </w:r>
      <w:r w:rsidR="000563FE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ger</w:t>
      </w:r>
    </w:p>
    <w:sectPr w:rsidR="001C776E" w:rsidRPr="00EF7426" w:rsidSect="00EF742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4D" w:rsidRDefault="0012274D" w:rsidP="007311FB">
      <w:pPr>
        <w:spacing w:after="0" w:line="240" w:lineRule="auto"/>
      </w:pPr>
      <w:r>
        <w:separator/>
      </w:r>
    </w:p>
  </w:endnote>
  <w:endnote w:type="continuationSeparator" w:id="0">
    <w:p w:rsidR="0012274D" w:rsidRDefault="0012274D" w:rsidP="007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vert Light">
    <w:altName w:val="Arial"/>
    <w:panose1 w:val="00000000000000000000"/>
    <w:charset w:val="00"/>
    <w:family w:val="modern"/>
    <w:notTrueType/>
    <w:pitch w:val="variable"/>
    <w:sig w:usb0="00000001" w:usb1="5000000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5D" w:rsidRDefault="009E685D">
    <w:pPr>
      <w:pStyle w:val="Footer"/>
    </w:pPr>
  </w:p>
  <w:p w:rsidR="008B453D" w:rsidRPr="009E685D" w:rsidRDefault="00B05F19">
    <w:pPr>
      <w:pStyle w:val="Footer"/>
      <w:rPr>
        <w:sz w:val="18"/>
        <w:szCs w:val="18"/>
      </w:rPr>
    </w:pPr>
    <w:r w:rsidRPr="009E685D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26" w:rsidRDefault="00EF7426" w:rsidP="00EF7426">
    <w:pPr>
      <w:pStyle w:val="Footer"/>
    </w:pPr>
  </w:p>
  <w:p w:rsidR="00EF7426" w:rsidRPr="009E685D" w:rsidRDefault="00877031" w:rsidP="00EF7426">
    <w:pPr>
      <w:pStyle w:val="Foot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-771525</wp:posOffset>
              </wp:positionH>
              <wp:positionV relativeFrom="paragraph">
                <wp:posOffset>-81281</wp:posOffset>
              </wp:positionV>
              <wp:extent cx="7258050" cy="0"/>
              <wp:effectExtent l="0" t="0" r="0" b="0"/>
              <wp:wrapNone/>
              <wp:docPr id="37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8BEE9" id="Straight Connector 3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0.75pt,-6.4pt" to="510.7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" strokecolor="windowText" strokeweight=".5pt">
              <v:stroke joinstyle="miter"/>
              <o:lock v:ext="edit" shapetype="f"/>
            </v:line>
          </w:pict>
        </mc:Fallback>
      </mc:AlternateContent>
    </w:r>
    <w:r w:rsidR="00EF7426" w:rsidRPr="009E685D">
      <w:t>Diocese of Carlisle, Church House, 19-24 Friargate, Penrith, Cumbria, CA11 7XR</w:t>
    </w:r>
  </w:p>
  <w:p w:rsidR="00EF7426" w:rsidRPr="009E685D" w:rsidRDefault="00EF7426" w:rsidP="00EF7426">
    <w:pPr>
      <w:pStyle w:val="Footer"/>
    </w:pPr>
    <w:r w:rsidRPr="009E685D">
      <w:t xml:space="preserve">Tel: 01768 807777 | Fax: 01768 868918 | </w:t>
    </w:r>
    <w:hyperlink r:id="rId1" w:history="1">
      <w:r w:rsidRPr="009E685D">
        <w:t>www.carlislediocese.org.uk</w:t>
      </w:r>
    </w:hyperlink>
    <w:r w:rsidRPr="009E685D">
      <w:t xml:space="preserve"> </w:t>
    </w:r>
  </w:p>
  <w:p w:rsidR="00EF7426" w:rsidRPr="009E685D" w:rsidRDefault="00EF7426" w:rsidP="00EF7426">
    <w:pPr>
      <w:pStyle w:val="Footer"/>
    </w:pPr>
  </w:p>
  <w:p w:rsidR="00EF7426" w:rsidRPr="009E685D" w:rsidRDefault="00EF7426" w:rsidP="00EF7426">
    <w:pPr>
      <w:pStyle w:val="Footer"/>
      <w:rPr>
        <w:sz w:val="18"/>
        <w:szCs w:val="18"/>
      </w:rPr>
    </w:pPr>
    <w:r w:rsidRPr="009E685D">
      <w:rPr>
        <w:sz w:val="18"/>
        <w:szCs w:val="18"/>
      </w:rPr>
      <w:t>The Carlisle Diocesan Board of Finance Ltd | Reg in England: Charity 251977,</w:t>
    </w:r>
    <w:r>
      <w:rPr>
        <w:sz w:val="18"/>
        <w:szCs w:val="18"/>
      </w:rPr>
      <w:t xml:space="preserve"> Company 39625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4D" w:rsidRDefault="0012274D" w:rsidP="007311FB">
      <w:pPr>
        <w:spacing w:after="0" w:line="240" w:lineRule="auto"/>
      </w:pPr>
      <w:r>
        <w:separator/>
      </w:r>
    </w:p>
  </w:footnote>
  <w:footnote w:type="continuationSeparator" w:id="0">
    <w:p w:rsidR="0012274D" w:rsidRDefault="0012274D" w:rsidP="007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B" w:rsidRPr="00494E72" w:rsidRDefault="00877031" w:rsidP="007311FB">
    <w:pPr>
      <w:pStyle w:val="Header"/>
      <w:rPr>
        <w:rFonts w:ascii="Garamond" w:hAnsi="Garamond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-126365</wp:posOffset>
          </wp:positionV>
          <wp:extent cx="466725" cy="505460"/>
          <wp:effectExtent l="0" t="0" r="0" b="0"/>
          <wp:wrapSquare wrapText="bothSides"/>
          <wp:docPr id="23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-2540</wp:posOffset>
          </wp:positionV>
          <wp:extent cx="266700" cy="395605"/>
          <wp:effectExtent l="0" t="0" r="0" b="0"/>
          <wp:wrapSquare wrapText="bothSides"/>
          <wp:docPr id="25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>
              <wp:simplePos x="0" y="0"/>
              <wp:positionH relativeFrom="column">
                <wp:posOffset>400050</wp:posOffset>
              </wp:positionH>
              <wp:positionV relativeFrom="paragraph">
                <wp:posOffset>236219</wp:posOffset>
              </wp:positionV>
              <wp:extent cx="2228850" cy="0"/>
              <wp:effectExtent l="0" t="0" r="0" b="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288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F3B69" id="Straight Connector 4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.5pt,18.6pt" to="20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494E72">
      <w:rPr>
        <w:rFonts w:ascii="Garamond" w:hAnsi="Garamond"/>
        <w:sz w:val="28"/>
        <w:szCs w:val="28"/>
      </w:rPr>
      <w:t xml:space="preserve">         </w:t>
    </w:r>
    <w:r w:rsidR="007311FB" w:rsidRPr="00494E72">
      <w:rPr>
        <w:rFonts w:ascii="Garamond" w:hAnsi="Garamond"/>
        <w:sz w:val="36"/>
        <w:szCs w:val="36"/>
      </w:rPr>
      <w:t>The Diocese of Carlisle</w:t>
    </w:r>
    <w:r w:rsidR="000115F9" w:rsidRPr="00494E72">
      <w:rPr>
        <w:rFonts w:ascii="Garamond" w:hAnsi="Garamond"/>
        <w:sz w:val="36"/>
        <w:szCs w:val="36"/>
      </w:rPr>
      <w:t xml:space="preserve">                          </w:t>
    </w:r>
  </w:p>
  <w:p w:rsidR="00A52E4A" w:rsidRDefault="00494E72" w:rsidP="007311FB">
    <w:pPr>
      <w:pStyle w:val="Header"/>
      <w:rPr>
        <w:rFonts w:ascii="Advert Light" w:hAnsi="Advert Light"/>
        <w:sz w:val="18"/>
        <w:szCs w:val="18"/>
      </w:rPr>
    </w:pPr>
    <w:r>
      <w:rPr>
        <w:rFonts w:ascii="Advert Light" w:hAnsi="Advert Light"/>
        <w:sz w:val="18"/>
        <w:szCs w:val="18"/>
      </w:rPr>
      <w:t xml:space="preserve">                 </w:t>
    </w:r>
    <w:r w:rsidR="007311FB" w:rsidRPr="007311FB">
      <w:rPr>
        <w:rFonts w:ascii="Advert Light" w:hAnsi="Advert Light"/>
        <w:sz w:val="18"/>
        <w:szCs w:val="18"/>
      </w:rPr>
      <w:t>THE CHURCH OF ENGLAND IN CUMBRIA</w:t>
    </w:r>
    <w:r w:rsidR="000115F9">
      <w:rPr>
        <w:rFonts w:ascii="Advert Light" w:hAnsi="Advert Light"/>
        <w:sz w:val="18"/>
        <w:szCs w:val="18"/>
      </w:rPr>
      <w:t xml:space="preserve"> </w:t>
    </w:r>
    <w:r w:rsidR="00A52E4A">
      <w:rPr>
        <w:rFonts w:ascii="Advert Light" w:hAnsi="Advert Light"/>
        <w:sz w:val="18"/>
        <w:szCs w:val="18"/>
      </w:rPr>
      <w:t xml:space="preserve">              </w:t>
    </w:r>
    <w:r w:rsidR="00B2401B">
      <w:rPr>
        <w:rFonts w:ascii="Advert Light" w:hAnsi="Advert Light"/>
        <w:sz w:val="18"/>
        <w:szCs w:val="18"/>
      </w:rPr>
      <w:t xml:space="preserve">                                                          </w:t>
    </w:r>
  </w:p>
  <w:p w:rsidR="00024C13" w:rsidRPr="00A52E4A" w:rsidRDefault="00A52E4A" w:rsidP="007311FB">
    <w:pPr>
      <w:pStyle w:val="Header"/>
      <w:rPr>
        <w:sz w:val="20"/>
        <w:szCs w:val="20"/>
      </w:rPr>
    </w:pPr>
    <w:r>
      <w:rPr>
        <w:rFonts w:ascii="Advert Light" w:hAnsi="Advert Light"/>
        <w:sz w:val="18"/>
        <w:szCs w:val="18"/>
      </w:rPr>
      <w:tab/>
    </w:r>
    <w:r>
      <w:rPr>
        <w:rFonts w:ascii="Advert Light" w:hAnsi="Advert Light"/>
        <w:sz w:val="18"/>
        <w:szCs w:val="18"/>
      </w:rPr>
      <w:tab/>
      <w:t xml:space="preserve">         </w:t>
    </w:r>
    <w:hyperlink r:id="rId3" w:history="1">
      <w:r w:rsidRPr="00A52E4A">
        <w:t>www.godforall.org.uk</w:t>
      </w:r>
    </w:hyperlink>
  </w:p>
  <w:p w:rsidR="003033C1" w:rsidRDefault="00877031" w:rsidP="007311FB">
    <w:pPr>
      <w:pStyle w:val="Header"/>
      <w:rPr>
        <w:rFonts w:ascii="Advert Light" w:hAnsi="Advert Light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108584</wp:posOffset>
              </wp:positionV>
              <wp:extent cx="7124700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36BFA" id="Straight Connector 1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75pt,8.55pt" to="50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3033C1" w:rsidRDefault="00877031" w:rsidP="007311FB">
    <w:pPr>
      <w:pStyle w:val="Header"/>
      <w:rPr>
        <w:rFonts w:ascii="Advert Light" w:hAnsi="Advert Light"/>
        <w:sz w:val="18"/>
        <w:szCs w:val="18"/>
      </w:rPr>
    </w:pPr>
    <w:r w:rsidRPr="00C34298">
      <w:rPr>
        <w:rFonts w:ascii="Advert Light" w:hAnsi="Advert Light"/>
        <w:noProof/>
        <w:sz w:val="18"/>
        <w:szCs w:val="18"/>
        <w:lang w:eastAsia="en-GB"/>
      </w:rPr>
      <w:drawing>
        <wp:inline distT="0" distB="0" distL="0" distR="0">
          <wp:extent cx="3609975" cy="6219825"/>
          <wp:effectExtent l="0" t="0" r="0" b="0"/>
          <wp:docPr id="26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621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3C1" w:rsidRDefault="003033C1" w:rsidP="007311FB">
    <w:pPr>
      <w:pStyle w:val="Header"/>
      <w:rPr>
        <w:rFonts w:ascii="Advert Light" w:hAnsi="Advert Light"/>
        <w:sz w:val="18"/>
        <w:szCs w:val="18"/>
      </w:rPr>
    </w:pPr>
  </w:p>
  <w:p w:rsidR="003033C1" w:rsidRDefault="003033C1" w:rsidP="007311FB">
    <w:pPr>
      <w:pStyle w:val="Header"/>
      <w:rPr>
        <w:rFonts w:ascii="Advert Light" w:hAnsi="Advert Light"/>
        <w:sz w:val="18"/>
        <w:szCs w:val="18"/>
      </w:rPr>
    </w:pPr>
  </w:p>
  <w:p w:rsidR="007311FB" w:rsidRPr="007311FB" w:rsidRDefault="007311FB" w:rsidP="007311FB">
    <w:pPr>
      <w:pStyle w:val="Header"/>
      <w:rPr>
        <w:rFonts w:ascii="Advert Light" w:hAnsi="Advert Light"/>
        <w:sz w:val="18"/>
        <w:szCs w:val="18"/>
      </w:rPr>
    </w:pPr>
    <w:r w:rsidRPr="007311FB">
      <w:rPr>
        <w:rFonts w:ascii="Advert Light" w:hAnsi="Advert Light"/>
        <w:sz w:val="18"/>
        <w:szCs w:val="18"/>
      </w:rPr>
      <w:tab/>
    </w:r>
    <w:r w:rsidR="00877031" w:rsidRPr="00C34298">
      <w:rPr>
        <w:rFonts w:ascii="Advert Light" w:hAnsi="Advert Light"/>
        <w:noProof/>
        <w:sz w:val="18"/>
        <w:szCs w:val="18"/>
        <w:lang w:eastAsia="en-GB"/>
      </w:rPr>
      <w:drawing>
        <wp:inline distT="0" distB="0" distL="0" distR="0">
          <wp:extent cx="3609975" cy="6219825"/>
          <wp:effectExtent l="0" t="0" r="0" b="0"/>
          <wp:docPr id="27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621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11FB">
      <w:rPr>
        <w:rFonts w:ascii="Advert Light" w:hAnsi="Advert Light"/>
        <w:sz w:val="18"/>
        <w:szCs w:val="18"/>
      </w:rPr>
      <w:tab/>
    </w:r>
    <w:r w:rsidRPr="007311FB">
      <w:rPr>
        <w:rFonts w:ascii="Advert Light" w:hAnsi="Advert Light"/>
        <w:sz w:val="18"/>
        <w:szCs w:val="18"/>
      </w:rPr>
      <w:tab/>
    </w:r>
  </w:p>
  <w:p w:rsidR="007311FB" w:rsidRDefault="00731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47" w:rsidRPr="002D65CB" w:rsidRDefault="00877031" w:rsidP="00BA5047">
    <w:pPr>
      <w:pStyle w:val="Header"/>
      <w:rPr>
        <w:rFonts w:ascii="Garamond" w:hAnsi="Garamond"/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-2540</wp:posOffset>
          </wp:positionV>
          <wp:extent cx="339725" cy="504825"/>
          <wp:effectExtent l="0" t="0" r="0" b="0"/>
          <wp:wrapSquare wrapText="bothSides"/>
          <wp:docPr id="28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400050</wp:posOffset>
              </wp:positionH>
              <wp:positionV relativeFrom="paragraph">
                <wp:posOffset>292734</wp:posOffset>
              </wp:positionV>
              <wp:extent cx="2905125" cy="0"/>
              <wp:effectExtent l="0" t="0" r="9525" b="0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05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3CBD6" id="Straight Connector 2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.5pt,23.05pt" to="260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4821555</wp:posOffset>
          </wp:positionH>
          <wp:positionV relativeFrom="paragraph">
            <wp:posOffset>-116840</wp:posOffset>
          </wp:positionV>
          <wp:extent cx="474345" cy="514350"/>
          <wp:effectExtent l="0" t="0" r="0" b="0"/>
          <wp:wrapSquare wrapText="bothSides"/>
          <wp:docPr id="29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047">
      <w:rPr>
        <w:rFonts w:ascii="Garamond" w:hAnsi="Garamond"/>
        <w:sz w:val="28"/>
        <w:szCs w:val="28"/>
      </w:rPr>
      <w:t xml:space="preserve">         </w:t>
    </w:r>
    <w:r w:rsidR="00BA5047" w:rsidRPr="002D65CB">
      <w:rPr>
        <w:rFonts w:ascii="Garamond" w:hAnsi="Garamond"/>
        <w:sz w:val="44"/>
        <w:szCs w:val="44"/>
      </w:rPr>
      <w:t xml:space="preserve">The Diocese of Carlisle                          </w:t>
    </w:r>
  </w:p>
  <w:p w:rsidR="00BA5047" w:rsidRPr="002D65CB" w:rsidRDefault="00BA5047" w:rsidP="00BA5047">
    <w:pPr>
      <w:pStyle w:val="Header"/>
      <w:rPr>
        <w:rFonts w:ascii="Advert Light" w:hAnsi="Advert Light"/>
      </w:rPr>
    </w:pPr>
    <w:r>
      <w:rPr>
        <w:rFonts w:ascii="Advert Light" w:hAnsi="Advert Light"/>
        <w:sz w:val="18"/>
        <w:szCs w:val="18"/>
      </w:rPr>
      <w:t xml:space="preserve">                 </w:t>
    </w:r>
    <w:r w:rsidRPr="002D65CB">
      <w:rPr>
        <w:rFonts w:ascii="Advert Light" w:hAnsi="Advert Light"/>
      </w:rPr>
      <w:t xml:space="preserve">THE CHURCH OF ENGLAND IN CUMBRIA                                                                         </w:t>
    </w:r>
  </w:p>
  <w:p w:rsidR="00BA5047" w:rsidRPr="00A52E4A" w:rsidRDefault="001C33EC" w:rsidP="001C33EC">
    <w:pPr>
      <w:pStyle w:val="Header"/>
      <w:tabs>
        <w:tab w:val="clear" w:pos="9026"/>
        <w:tab w:val="right" w:pos="8931"/>
      </w:tabs>
      <w:rPr>
        <w:sz w:val="20"/>
        <w:szCs w:val="20"/>
      </w:rPr>
    </w:pPr>
    <w:r>
      <w:rPr>
        <w:rFonts w:ascii="Advert Light" w:hAnsi="Advert Light"/>
        <w:sz w:val="18"/>
        <w:szCs w:val="18"/>
      </w:rPr>
      <w:tab/>
    </w:r>
    <w:r>
      <w:rPr>
        <w:rFonts w:ascii="Advert Light" w:hAnsi="Advert Light"/>
        <w:sz w:val="18"/>
        <w:szCs w:val="18"/>
      </w:rPr>
      <w:tab/>
    </w:r>
    <w:r>
      <w:rPr>
        <w:rFonts w:ascii="Advert Light" w:hAnsi="Advert Light"/>
        <w:sz w:val="18"/>
        <w:szCs w:val="18"/>
      </w:rPr>
      <w:tab/>
    </w:r>
    <w:r>
      <w:rPr>
        <w:rFonts w:ascii="Advert Light" w:hAnsi="Advert Light"/>
        <w:sz w:val="18"/>
        <w:szCs w:val="18"/>
      </w:rPr>
      <w:tab/>
      <w:t xml:space="preserve">    </w:t>
    </w:r>
    <w:hyperlink r:id="rId3" w:history="1">
      <w:r w:rsidR="00BA5047" w:rsidRPr="00A52E4A">
        <w:t>www.godforall.org.uk</w:t>
      </w:r>
    </w:hyperlink>
    <w:r w:rsidR="00BA5047">
      <w:rPr>
        <w:rFonts w:ascii="Advert Light" w:hAnsi="Advert Light"/>
        <w:sz w:val="18"/>
        <w:szCs w:val="18"/>
      </w:rPr>
      <w:t xml:space="preserve">         </w:t>
    </w:r>
  </w:p>
  <w:p w:rsidR="00BA5047" w:rsidRPr="00BA5047" w:rsidRDefault="00877031" w:rsidP="00BA5047">
    <w:pPr>
      <w:pStyle w:val="Header"/>
      <w:rPr>
        <w:rFonts w:ascii="Advert Light" w:hAnsi="Advert Light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108584</wp:posOffset>
              </wp:positionV>
              <wp:extent cx="7124700" cy="0"/>
              <wp:effectExtent l="0" t="0" r="0" b="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AF1275" id="Straight Connector 2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75pt,8.55pt" to="50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2D1"/>
    <w:multiLevelType w:val="hybridMultilevel"/>
    <w:tmpl w:val="0DEEC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4305C"/>
    <w:multiLevelType w:val="multilevel"/>
    <w:tmpl w:val="D62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FB"/>
    <w:rsid w:val="000115F9"/>
    <w:rsid w:val="00024C13"/>
    <w:rsid w:val="000563FE"/>
    <w:rsid w:val="00084315"/>
    <w:rsid w:val="0012274D"/>
    <w:rsid w:val="0013661A"/>
    <w:rsid w:val="001544DD"/>
    <w:rsid w:val="001C33EC"/>
    <w:rsid w:val="001C776E"/>
    <w:rsid w:val="0020282F"/>
    <w:rsid w:val="0029471A"/>
    <w:rsid w:val="002B1216"/>
    <w:rsid w:val="002D65CB"/>
    <w:rsid w:val="002D73D6"/>
    <w:rsid w:val="003033C1"/>
    <w:rsid w:val="00421A9F"/>
    <w:rsid w:val="00450501"/>
    <w:rsid w:val="00494E72"/>
    <w:rsid w:val="004A67A7"/>
    <w:rsid w:val="004F7FEA"/>
    <w:rsid w:val="00500B59"/>
    <w:rsid w:val="00544986"/>
    <w:rsid w:val="00553845"/>
    <w:rsid w:val="006D4122"/>
    <w:rsid w:val="007311FB"/>
    <w:rsid w:val="007340A2"/>
    <w:rsid w:val="00770FB3"/>
    <w:rsid w:val="00774A95"/>
    <w:rsid w:val="0083772C"/>
    <w:rsid w:val="00865930"/>
    <w:rsid w:val="00877031"/>
    <w:rsid w:val="008B453D"/>
    <w:rsid w:val="0092243F"/>
    <w:rsid w:val="009236EE"/>
    <w:rsid w:val="0094760B"/>
    <w:rsid w:val="00963DF2"/>
    <w:rsid w:val="009E685D"/>
    <w:rsid w:val="00A466DC"/>
    <w:rsid w:val="00A52E4A"/>
    <w:rsid w:val="00A619D0"/>
    <w:rsid w:val="00A74E1A"/>
    <w:rsid w:val="00A91FD7"/>
    <w:rsid w:val="00B05F19"/>
    <w:rsid w:val="00B2401B"/>
    <w:rsid w:val="00B915AD"/>
    <w:rsid w:val="00BA5047"/>
    <w:rsid w:val="00BB2203"/>
    <w:rsid w:val="00BB7FCA"/>
    <w:rsid w:val="00BC67E8"/>
    <w:rsid w:val="00C34298"/>
    <w:rsid w:val="00C5175B"/>
    <w:rsid w:val="00D0748A"/>
    <w:rsid w:val="00D34309"/>
    <w:rsid w:val="00DB6990"/>
    <w:rsid w:val="00DE581D"/>
    <w:rsid w:val="00E35227"/>
    <w:rsid w:val="00E97D03"/>
    <w:rsid w:val="00EF7426"/>
    <w:rsid w:val="00F2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F504C98"/>
  <w15:docId w15:val="{5FC50F55-026E-44D0-B909-44C8B3A0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3C1"/>
    <w:pPr>
      <w:keepNext/>
      <w:keepLines/>
      <w:spacing w:before="480" w:after="0"/>
      <w:outlineLvl w:val="0"/>
    </w:pPr>
    <w:rPr>
      <w:rFonts w:ascii="Calibri Light" w:eastAsia="PMingLiU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FB"/>
  </w:style>
  <w:style w:type="paragraph" w:styleId="Footer">
    <w:name w:val="footer"/>
    <w:basedOn w:val="Normal"/>
    <w:link w:val="FooterChar"/>
    <w:uiPriority w:val="99"/>
    <w:unhideWhenUsed/>
    <w:rsid w:val="00731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FB"/>
  </w:style>
  <w:style w:type="paragraph" w:styleId="BalloonText">
    <w:name w:val="Balloon Text"/>
    <w:basedOn w:val="Normal"/>
    <w:link w:val="BalloonTextChar"/>
    <w:uiPriority w:val="99"/>
    <w:semiHidden/>
    <w:unhideWhenUsed/>
    <w:rsid w:val="0073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1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11FB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3033C1"/>
    <w:rPr>
      <w:rFonts w:ascii="Calibri Light" w:eastAsia="PMingLiU" w:hAnsi="Calibri Light" w:cs="Times New Roman"/>
      <w:b/>
      <w:bCs/>
      <w:color w:val="2E74B5"/>
      <w:sz w:val="28"/>
      <w:szCs w:val="28"/>
    </w:rPr>
  </w:style>
  <w:style w:type="character" w:styleId="Hyperlink">
    <w:name w:val="Hyperlink"/>
    <w:uiPriority w:val="99"/>
    <w:unhideWhenUsed/>
    <w:rsid w:val="00494E72"/>
    <w:rPr>
      <w:color w:val="0563C1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7426"/>
  </w:style>
  <w:style w:type="character" w:customStyle="1" w:styleId="DateChar">
    <w:name w:val="Date Char"/>
    <w:basedOn w:val="DefaultParagraphFont"/>
    <w:link w:val="Date"/>
    <w:uiPriority w:val="99"/>
    <w:semiHidden/>
    <w:rsid w:val="00EF7426"/>
  </w:style>
  <w:style w:type="paragraph" w:styleId="ListParagraph">
    <w:name w:val="List Paragraph"/>
    <w:basedOn w:val="Normal"/>
    <w:uiPriority w:val="34"/>
    <w:qFormat/>
    <w:rsid w:val="00C3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l.andrews@carlislediocese.org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operty@carlislediocese.org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lislediocese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dforall.org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dforall.org.uk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2D7F-9B1C-417C-A368-15E1B386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Links>
    <vt:vector size="30" baseType="variant"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mailto:property@carlislediocese.org.uk</vt:lpwstr>
      </vt:variant>
      <vt:variant>
        <vt:lpwstr/>
      </vt:variant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mailto:neal.andrews@carlislediocese.org.uk</vt:lpwstr>
      </vt:variant>
      <vt:variant>
        <vt:lpwstr/>
      </vt:variant>
      <vt:variant>
        <vt:i4>6684715</vt:i4>
      </vt:variant>
      <vt:variant>
        <vt:i4>6</vt:i4>
      </vt:variant>
      <vt:variant>
        <vt:i4>0</vt:i4>
      </vt:variant>
      <vt:variant>
        <vt:i4>5</vt:i4>
      </vt:variant>
      <vt:variant>
        <vt:lpwstr>http://www.carlislediocese.org.uk/</vt:lpwstr>
      </vt:variant>
      <vt:variant>
        <vt:lpwstr/>
      </vt:variant>
      <vt:variant>
        <vt:i4>1572958</vt:i4>
      </vt:variant>
      <vt:variant>
        <vt:i4>3</vt:i4>
      </vt:variant>
      <vt:variant>
        <vt:i4>0</vt:i4>
      </vt:variant>
      <vt:variant>
        <vt:i4>5</vt:i4>
      </vt:variant>
      <vt:variant>
        <vt:lpwstr>http://www.godforall.org.uk/</vt:lpwstr>
      </vt:variant>
      <vt:variant>
        <vt:lpwstr/>
      </vt:variant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http://www.godforall.org.uk/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Roberts</dc:creator>
  <cp:keywords/>
  <cp:lastModifiedBy>Neal Andrews</cp:lastModifiedBy>
  <cp:revision>5</cp:revision>
  <cp:lastPrinted>2016-05-04T18:25:00Z</cp:lastPrinted>
  <dcterms:created xsi:type="dcterms:W3CDTF">2020-05-23T09:57:00Z</dcterms:created>
  <dcterms:modified xsi:type="dcterms:W3CDTF">2020-06-04T09:17:00Z</dcterms:modified>
</cp:coreProperties>
</file>