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C5" w:rsidRPr="00E402D3" w:rsidRDefault="00E402D3" w:rsidP="00E402D3">
      <w:pPr>
        <w:pStyle w:val="NoSpacing"/>
        <w:jc w:val="center"/>
        <w:rPr>
          <w:u w:val="single"/>
        </w:rPr>
      </w:pPr>
      <w:r w:rsidRPr="00E402D3">
        <w:rPr>
          <w:u w:val="single"/>
        </w:rPr>
        <w:t xml:space="preserve">Opening of Churches for Private Prayer, Funerals and Public </w:t>
      </w:r>
      <w:proofErr w:type="gramStart"/>
      <w:r w:rsidRPr="00E402D3">
        <w:rPr>
          <w:u w:val="single"/>
        </w:rPr>
        <w:t>Worship :</w:t>
      </w:r>
      <w:proofErr w:type="gramEnd"/>
      <w:r w:rsidRPr="00E402D3">
        <w:rPr>
          <w:u w:val="single"/>
        </w:rPr>
        <w:t xml:space="preserve"> Direction</w:t>
      </w:r>
    </w:p>
    <w:p w:rsidR="00E402D3" w:rsidRDefault="00E402D3" w:rsidP="00E402D3">
      <w:pPr>
        <w:pStyle w:val="NoSpacing"/>
      </w:pPr>
    </w:p>
    <w:p w:rsidR="00E402D3" w:rsidRDefault="00E402D3" w:rsidP="00E402D3">
      <w:pPr>
        <w:pStyle w:val="NoSpacing"/>
      </w:pPr>
      <w:r>
        <w:t xml:space="preserve">In the light of the proposed re-opening of Churches in due course for private prayer, funerals and public worship and because I have determined that the making of this Direction is sufficiently urgent to justify making the same without first obtaining the advice of the Diocesan Advisory Committee, I make the following Direction which will apply until 31 May 2021 unless revoked prior </w:t>
      </w:r>
      <w:proofErr w:type="gramStart"/>
      <w:r>
        <w:t>thereto :</w:t>
      </w:r>
      <w:proofErr w:type="gramEnd"/>
    </w:p>
    <w:p w:rsidR="00E402D3" w:rsidRDefault="00E402D3" w:rsidP="00E402D3">
      <w:pPr>
        <w:pStyle w:val="NoSpacing"/>
      </w:pPr>
    </w:p>
    <w:p w:rsidR="00E402D3" w:rsidRDefault="00E402D3" w:rsidP="00E402D3">
      <w:pPr>
        <w:pStyle w:val="NoSpacing"/>
      </w:pPr>
      <w:r>
        <w:t>[1</w:t>
      </w:r>
      <w:proofErr w:type="gramStart"/>
      <w:r>
        <w:t>]  Free</w:t>
      </w:r>
      <w:proofErr w:type="gramEnd"/>
      <w:r>
        <w:t xml:space="preserve">-standing hand sanitisers may be placed on a table or other object in the porch or near the entrance to a Church without the need for a faculty. </w:t>
      </w:r>
    </w:p>
    <w:p w:rsidR="00E402D3" w:rsidRDefault="00E402D3" w:rsidP="00E402D3">
      <w:pPr>
        <w:pStyle w:val="NoSpacing"/>
      </w:pPr>
    </w:p>
    <w:p w:rsidR="00E402D3" w:rsidRDefault="00E402D3" w:rsidP="00E402D3">
      <w:pPr>
        <w:pStyle w:val="NoSpacing"/>
      </w:pPr>
      <w:r>
        <w:t>[2</w:t>
      </w:r>
      <w:proofErr w:type="gramStart"/>
      <w:r>
        <w:t>]  Requests</w:t>
      </w:r>
      <w:proofErr w:type="gramEnd"/>
      <w:r>
        <w:t xml:space="preserve"> for interim faculties for wall-mounted hand sanitisers are discouraged, are unlikely to be granted save in exceptional circumstances and must be referred to me and will be determined by me on their individual merits. If I am persuaded that it is necessary for such to be installed, an interim faculty will be granted for a limited period of no more than 12 months on condition that any fixings are drilled through mortar joints in any wall, if appropriate, and after such hand sanitisers are removed, the wall shall be made good within 28 days.</w:t>
      </w:r>
    </w:p>
    <w:p w:rsidR="00E402D3" w:rsidRDefault="00E402D3" w:rsidP="00E402D3">
      <w:pPr>
        <w:pStyle w:val="NoSpacing"/>
      </w:pPr>
    </w:p>
    <w:p w:rsidR="00E402D3" w:rsidRDefault="00E402D3" w:rsidP="00E402D3">
      <w:pPr>
        <w:pStyle w:val="NoSpacing"/>
      </w:pPr>
      <w:r>
        <w:t>[3</w:t>
      </w:r>
      <w:proofErr w:type="gramStart"/>
      <w:r>
        <w:t>]  I</w:t>
      </w:r>
      <w:proofErr w:type="gramEnd"/>
      <w:r>
        <w:t xml:space="preserve"> confirm that temporary signage and cordoning of a Church does not require a faculty.</w:t>
      </w:r>
    </w:p>
    <w:p w:rsidR="00E402D3" w:rsidRDefault="00E402D3" w:rsidP="00E402D3">
      <w:pPr>
        <w:pStyle w:val="NoSpacing"/>
      </w:pPr>
    </w:p>
    <w:p w:rsidR="00E402D3" w:rsidRDefault="00E402D3" w:rsidP="00E402D3">
      <w:pPr>
        <w:pStyle w:val="NoSpacing"/>
      </w:pPr>
      <w:r>
        <w:t>[4</w:t>
      </w:r>
      <w:proofErr w:type="gramStart"/>
      <w:r>
        <w:t>]  Lists</w:t>
      </w:r>
      <w:proofErr w:type="gramEnd"/>
      <w:r>
        <w:t xml:space="preserve"> A and B continue to apply.</w:t>
      </w:r>
    </w:p>
    <w:p w:rsidR="00E402D3" w:rsidRDefault="00E402D3" w:rsidP="00E402D3">
      <w:pPr>
        <w:pStyle w:val="NoSpacing"/>
      </w:pPr>
    </w:p>
    <w:p w:rsidR="00E402D3" w:rsidRDefault="00E402D3" w:rsidP="00E402D3">
      <w:pPr>
        <w:pStyle w:val="NoSpacing"/>
      </w:pPr>
    </w:p>
    <w:p w:rsidR="00E402D3" w:rsidRPr="00E402D3" w:rsidRDefault="00E402D3" w:rsidP="00E402D3">
      <w:pPr>
        <w:pStyle w:val="NoSpacing"/>
        <w:rPr>
          <w:b/>
        </w:rPr>
      </w:pPr>
      <w:r w:rsidRPr="00E402D3">
        <w:rPr>
          <w:b/>
        </w:rPr>
        <w:t>GEOFFREY TATTERSALL QC</w:t>
      </w:r>
      <w:bookmarkStart w:id="0" w:name="_GoBack"/>
      <w:bookmarkEnd w:id="0"/>
    </w:p>
    <w:p w:rsidR="00E402D3" w:rsidRPr="00E402D3" w:rsidRDefault="00E402D3" w:rsidP="00E402D3">
      <w:pPr>
        <w:pStyle w:val="NoSpacing"/>
        <w:rPr>
          <w:b/>
        </w:rPr>
      </w:pPr>
      <w:r w:rsidRPr="00E402D3">
        <w:rPr>
          <w:b/>
        </w:rPr>
        <w:t>Chancellor</w:t>
      </w:r>
    </w:p>
    <w:p w:rsidR="00E402D3" w:rsidRPr="00E402D3" w:rsidRDefault="00E402D3" w:rsidP="00E402D3">
      <w:pPr>
        <w:pStyle w:val="NoSpacing"/>
        <w:rPr>
          <w:b/>
        </w:rPr>
      </w:pPr>
      <w:r w:rsidRPr="00E402D3">
        <w:rPr>
          <w:b/>
        </w:rPr>
        <w:t>10 June</w:t>
      </w:r>
      <w:r w:rsidRPr="00E402D3">
        <w:rPr>
          <w:b/>
        </w:rPr>
        <w:t xml:space="preserve"> 2020</w:t>
      </w:r>
    </w:p>
    <w:sectPr w:rsidR="00E402D3" w:rsidRPr="00E40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D3"/>
    <w:rsid w:val="007808F2"/>
    <w:rsid w:val="00A373CC"/>
    <w:rsid w:val="00E40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2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2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Roberts</dc:creator>
  <cp:lastModifiedBy>Dave Roberts</cp:lastModifiedBy>
  <cp:revision>1</cp:revision>
  <dcterms:created xsi:type="dcterms:W3CDTF">2020-06-11T08:02:00Z</dcterms:created>
  <dcterms:modified xsi:type="dcterms:W3CDTF">2020-06-11T08:05:00Z</dcterms:modified>
</cp:coreProperties>
</file>