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FB87" w14:textId="3F9EB9D1" w:rsidR="008A1B15" w:rsidRDefault="004909D3">
      <w:r w:rsidRPr="004909D3">
        <w:rPr>
          <w:b/>
          <w:bCs/>
          <w:sz w:val="40"/>
          <w:szCs w:val="40"/>
        </w:rPr>
        <w:t>FAQ's about the Diocesan wide giving page</w:t>
      </w:r>
      <w:r>
        <w:br/>
      </w:r>
      <w:r>
        <w:br/>
      </w:r>
      <w:r w:rsidRPr="000D6905">
        <w:rPr>
          <w:b/>
          <w:bCs/>
          <w:sz w:val="28"/>
          <w:szCs w:val="28"/>
        </w:rPr>
        <w:t>1. How will our church receive the donations?</w:t>
      </w:r>
      <w:r w:rsidRPr="004909D3">
        <w:rPr>
          <w:sz w:val="28"/>
          <w:szCs w:val="28"/>
        </w:rPr>
        <w:br/>
      </w:r>
      <w:r w:rsidRPr="004909D3">
        <w:rPr>
          <w:sz w:val="28"/>
          <w:szCs w:val="28"/>
        </w:rPr>
        <w:br/>
        <w:t>All donations will initially come through to Carlisle Diocese. We receive a report outlining which donations have been made to which church. Once a month the Diocese will transfer these donations into the relevant church bank account.</w:t>
      </w:r>
      <w:r w:rsidRPr="004909D3">
        <w:rPr>
          <w:sz w:val="28"/>
          <w:szCs w:val="28"/>
        </w:rPr>
        <w:br/>
      </w:r>
      <w:r w:rsidRPr="004909D3">
        <w:rPr>
          <w:sz w:val="28"/>
          <w:szCs w:val="28"/>
        </w:rPr>
        <w:br/>
      </w:r>
      <w:r w:rsidRPr="000D6905">
        <w:rPr>
          <w:b/>
          <w:bCs/>
          <w:sz w:val="28"/>
          <w:szCs w:val="28"/>
        </w:rPr>
        <w:t>2. How do we claim gift aid?</w:t>
      </w:r>
      <w:r w:rsidRPr="004909D3">
        <w:rPr>
          <w:sz w:val="28"/>
          <w:szCs w:val="28"/>
        </w:rPr>
        <w:br/>
      </w:r>
      <w:r w:rsidRPr="004909D3">
        <w:rPr>
          <w:sz w:val="28"/>
          <w:szCs w:val="28"/>
        </w:rPr>
        <w:br/>
        <w:t xml:space="preserve">When an individual </w:t>
      </w:r>
      <w:proofErr w:type="gramStart"/>
      <w:r w:rsidRPr="004909D3">
        <w:rPr>
          <w:sz w:val="28"/>
          <w:szCs w:val="28"/>
        </w:rPr>
        <w:t xml:space="preserve">makes a </w:t>
      </w:r>
      <w:r w:rsidR="00A93580" w:rsidRPr="004909D3">
        <w:rPr>
          <w:sz w:val="28"/>
          <w:szCs w:val="28"/>
        </w:rPr>
        <w:t>donation</w:t>
      </w:r>
      <w:proofErr w:type="gramEnd"/>
      <w:r w:rsidR="00A93580" w:rsidRPr="004909D3">
        <w:rPr>
          <w:sz w:val="28"/>
          <w:szCs w:val="28"/>
        </w:rPr>
        <w:t>,</w:t>
      </w:r>
      <w:r w:rsidRPr="004909D3">
        <w:rPr>
          <w:sz w:val="28"/>
          <w:szCs w:val="28"/>
        </w:rPr>
        <w:t xml:space="preserve"> they are asked to fill in an online gift aid mandate if applicable. Where gift aid is applicable, the Diocese receives the names and addresses of these donors</w:t>
      </w:r>
      <w:r w:rsidR="00B91DC0">
        <w:rPr>
          <w:sz w:val="28"/>
          <w:szCs w:val="28"/>
        </w:rPr>
        <w:t>. We will either claim gift aid on the gift on your behalf, and pass on the value of the gift + gift aid, or</w:t>
      </w:r>
      <w:r w:rsidR="003D0E38">
        <w:rPr>
          <w:sz w:val="28"/>
          <w:szCs w:val="28"/>
        </w:rPr>
        <w:t>,</w:t>
      </w:r>
      <w:r w:rsidR="00B91DC0">
        <w:rPr>
          <w:sz w:val="28"/>
          <w:szCs w:val="28"/>
        </w:rPr>
        <w:t xml:space="preserve"> we will </w:t>
      </w:r>
      <w:r w:rsidRPr="004909D3">
        <w:rPr>
          <w:sz w:val="28"/>
          <w:szCs w:val="28"/>
        </w:rPr>
        <w:t xml:space="preserve">pass </w:t>
      </w:r>
      <w:r w:rsidR="00A93580">
        <w:rPr>
          <w:sz w:val="28"/>
          <w:szCs w:val="28"/>
        </w:rPr>
        <w:t xml:space="preserve">the </w:t>
      </w:r>
      <w:r w:rsidR="005B0465">
        <w:rPr>
          <w:sz w:val="28"/>
          <w:szCs w:val="28"/>
        </w:rPr>
        <w:t xml:space="preserve">names and addresses </w:t>
      </w:r>
      <w:r w:rsidR="00722135">
        <w:rPr>
          <w:sz w:val="28"/>
          <w:szCs w:val="28"/>
        </w:rPr>
        <w:t>of those who are eligible for gift aid</w:t>
      </w:r>
      <w:r w:rsidR="00A93580">
        <w:rPr>
          <w:sz w:val="28"/>
          <w:szCs w:val="28"/>
        </w:rPr>
        <w:t xml:space="preserve"> </w:t>
      </w:r>
      <w:r w:rsidRPr="004909D3">
        <w:rPr>
          <w:sz w:val="28"/>
          <w:szCs w:val="28"/>
        </w:rPr>
        <w:t>to the treasurer of the relevant church for them to claim gift aid in the normal way. Please note, we will contact the treasurer to explain how we will pass on this information in a completely secure way which fulfils our data protection policies.</w:t>
      </w:r>
      <w:r w:rsidRPr="004909D3">
        <w:rPr>
          <w:sz w:val="28"/>
          <w:szCs w:val="28"/>
        </w:rPr>
        <w:br/>
      </w:r>
      <w:r w:rsidRPr="004909D3">
        <w:rPr>
          <w:sz w:val="28"/>
          <w:szCs w:val="28"/>
        </w:rPr>
        <w:br/>
      </w:r>
      <w:r w:rsidRPr="000D6905">
        <w:rPr>
          <w:b/>
          <w:bCs/>
          <w:sz w:val="28"/>
          <w:szCs w:val="28"/>
        </w:rPr>
        <w:t>3. What are the costs?</w:t>
      </w:r>
      <w:r w:rsidRPr="004909D3">
        <w:rPr>
          <w:sz w:val="28"/>
          <w:szCs w:val="28"/>
        </w:rPr>
        <w:br/>
      </w:r>
      <w:r w:rsidRPr="004909D3">
        <w:rPr>
          <w:sz w:val="28"/>
          <w:szCs w:val="28"/>
        </w:rPr>
        <w:br/>
        <w:t xml:space="preserve">There is a transaction fee on each donation of 1.9% + 20p. This means for a £10 donation, you are 'losing' 39p in transaction fees. However, the giving form gives donors the option to cover the cost of the transaction fee themselves, meaning in the example above, the donor would </w:t>
      </w:r>
      <w:r w:rsidR="00DE56E9">
        <w:rPr>
          <w:sz w:val="28"/>
          <w:szCs w:val="28"/>
        </w:rPr>
        <w:t>have the option to give</w:t>
      </w:r>
      <w:r w:rsidR="00933F0E">
        <w:rPr>
          <w:sz w:val="28"/>
          <w:szCs w:val="28"/>
        </w:rPr>
        <w:t xml:space="preserve"> </w:t>
      </w:r>
      <w:r w:rsidRPr="004909D3">
        <w:rPr>
          <w:sz w:val="28"/>
          <w:szCs w:val="28"/>
        </w:rPr>
        <w:t>£10.39 and the church would receive the full £10 of donation (with the option to claim gift aid on top if appropriate).  It is also worth noting that even with the 39p transaction fee, the church is still receiving £9.61 it would otherwise not have benefited from.</w:t>
      </w:r>
      <w:r w:rsidRPr="004909D3">
        <w:rPr>
          <w:sz w:val="28"/>
          <w:szCs w:val="28"/>
        </w:rPr>
        <w:br/>
      </w:r>
      <w:r w:rsidRPr="004909D3">
        <w:rPr>
          <w:sz w:val="28"/>
          <w:szCs w:val="28"/>
        </w:rPr>
        <w:br/>
      </w:r>
      <w:r w:rsidRPr="000D6905">
        <w:rPr>
          <w:b/>
          <w:bCs/>
          <w:sz w:val="28"/>
          <w:szCs w:val="28"/>
        </w:rPr>
        <w:t>4. Can individuals use the giving page to set up regular donations?</w:t>
      </w:r>
      <w:r w:rsidRPr="004909D3">
        <w:rPr>
          <w:sz w:val="28"/>
          <w:szCs w:val="28"/>
        </w:rPr>
        <w:br/>
      </w:r>
      <w:r w:rsidRPr="004909D3">
        <w:rPr>
          <w:sz w:val="28"/>
          <w:szCs w:val="28"/>
        </w:rPr>
        <w:br/>
        <w:t xml:space="preserve">Yes. Direct Debits can be set up through this giving page, which will come through to the Diocese and be passed on to the relevant churches in the same way as one-off gifts. </w:t>
      </w:r>
      <w:proofErr w:type="gramStart"/>
      <w:r w:rsidRPr="004909D3">
        <w:rPr>
          <w:sz w:val="28"/>
          <w:szCs w:val="28"/>
        </w:rPr>
        <w:t>What's</w:t>
      </w:r>
      <w:proofErr w:type="gramEnd"/>
      <w:r w:rsidRPr="004909D3">
        <w:rPr>
          <w:sz w:val="28"/>
          <w:szCs w:val="28"/>
        </w:rPr>
        <w:t xml:space="preserve"> more, when donors set up their regular gift, they </w:t>
      </w:r>
      <w:r w:rsidRPr="004909D3">
        <w:rPr>
          <w:sz w:val="28"/>
          <w:szCs w:val="28"/>
        </w:rPr>
        <w:lastRenderedPageBreak/>
        <w:t>have the option to increase their gift with inflation each year. This means the value of the gift to your church will not be eroded over the years. </w:t>
      </w:r>
    </w:p>
    <w:sectPr w:rsidR="008A1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D3"/>
    <w:rsid w:val="000D6905"/>
    <w:rsid w:val="001A6530"/>
    <w:rsid w:val="003D0E38"/>
    <w:rsid w:val="004909D3"/>
    <w:rsid w:val="005B0465"/>
    <w:rsid w:val="00722135"/>
    <w:rsid w:val="008A1B15"/>
    <w:rsid w:val="00933F0E"/>
    <w:rsid w:val="00A93580"/>
    <w:rsid w:val="00B91DC0"/>
    <w:rsid w:val="00DE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94B0"/>
  <w15:chartTrackingRefBased/>
  <w15:docId w15:val="{CC490EA0-9A8D-42B9-9120-1DA2D688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32B8A49EF0D40A4E761537E1520AB" ma:contentTypeVersion="13" ma:contentTypeDescription="Create a new document." ma:contentTypeScope="" ma:versionID="9698139c04f6638c4f281d14674437ea">
  <xsd:schema xmlns:xsd="http://www.w3.org/2001/XMLSchema" xmlns:xs="http://www.w3.org/2001/XMLSchema" xmlns:p="http://schemas.microsoft.com/office/2006/metadata/properties" xmlns:ns3="7f3eb9b6-ad96-4549-b4e6-1c1d45ea52c6" xmlns:ns4="a5629346-ce40-4354-a7ad-e305881f8823" targetNamespace="http://schemas.microsoft.com/office/2006/metadata/properties" ma:root="true" ma:fieldsID="c750a1d0f7892311d4e49fbead73b366" ns3:_="" ns4:_="">
    <xsd:import namespace="7f3eb9b6-ad96-4549-b4e6-1c1d45ea52c6"/>
    <xsd:import namespace="a5629346-ce40-4354-a7ad-e305881f8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b9b6-ad96-4549-b4e6-1c1d45ea5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29346-ce40-4354-a7ad-e305881f8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CBC50-61A6-41B9-A37C-1096B64D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7D949-745C-4F56-8468-27572D8F28F8}">
  <ds:schemaRefs>
    <ds:schemaRef ds:uri="http://schemas.microsoft.com/sharepoint/v3/contenttype/forms"/>
  </ds:schemaRefs>
</ds:datastoreItem>
</file>

<file path=customXml/itemProps3.xml><?xml version="1.0" encoding="utf-8"?>
<ds:datastoreItem xmlns:ds="http://schemas.openxmlformats.org/officeDocument/2006/customXml" ds:itemID="{31FEA926-7858-4770-9D0A-62C58BA91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b9b6-ad96-4549-b4e6-1c1d45ea52c6"/>
    <ds:schemaRef ds:uri="a5629346-ce40-4354-a7ad-e305881f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Hodge</dc:creator>
  <cp:keywords/>
  <dc:description/>
  <cp:lastModifiedBy>Sophie Hodge</cp:lastModifiedBy>
  <cp:revision>9</cp:revision>
  <dcterms:created xsi:type="dcterms:W3CDTF">2020-05-13T09:46:00Z</dcterms:created>
  <dcterms:modified xsi:type="dcterms:W3CDTF">2020-05-15T08:30:00Z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0x0101005E432B8A49EF0D40A4E761537E1520AB</vt:lpwstr>
  </property>
</Properties>
</file>