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8" w:rsidRDefault="008C53F8" w:rsidP="007D3135">
      <w:pPr>
        <w:pStyle w:val="Default"/>
        <w:jc w:val="center"/>
        <w:rPr>
          <w:bCs/>
        </w:rPr>
      </w:pPr>
    </w:p>
    <w:p w:rsidR="00B319F8" w:rsidRDefault="00B319F8" w:rsidP="007D3135">
      <w:pPr>
        <w:pStyle w:val="Default"/>
        <w:jc w:val="center"/>
        <w:rPr>
          <w:bCs/>
        </w:rPr>
      </w:pPr>
    </w:p>
    <w:p w:rsidR="00B319F8" w:rsidRDefault="00B319F8" w:rsidP="007D3135">
      <w:pPr>
        <w:pStyle w:val="Default"/>
        <w:jc w:val="center"/>
        <w:rPr>
          <w:bCs/>
        </w:rPr>
      </w:pPr>
    </w:p>
    <w:p w:rsidR="00EE45B7" w:rsidRDefault="007D3135" w:rsidP="00D912B9">
      <w:pPr>
        <w:pStyle w:val="Default"/>
        <w:jc w:val="center"/>
        <w:rPr>
          <w:b/>
          <w:bCs/>
          <w:sz w:val="23"/>
          <w:szCs w:val="23"/>
        </w:rPr>
      </w:pPr>
      <w:r w:rsidRPr="007D3135">
        <w:rPr>
          <w:bCs/>
        </w:rPr>
        <w:t xml:space="preserve">  </w:t>
      </w:r>
      <w:r w:rsidR="00EE45B7" w:rsidRPr="00EE45B7">
        <w:rPr>
          <w:b/>
          <w:bCs/>
          <w:u w:val="single"/>
        </w:rPr>
        <w:t>The Annual Report to the PCC and to the APCM</w:t>
      </w:r>
      <w:r>
        <w:rPr>
          <w:bCs/>
        </w:rPr>
        <w:tab/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89C3D5" wp14:editId="312A7748">
            <wp:simplePos x="0" y="0"/>
            <wp:positionH relativeFrom="column">
              <wp:posOffset>5477510</wp:posOffset>
            </wp:positionH>
            <wp:positionV relativeFrom="paragraph">
              <wp:posOffset>-480695</wp:posOffset>
            </wp:positionV>
            <wp:extent cx="740410" cy="1332865"/>
            <wp:effectExtent l="0" t="0" r="2540" b="635"/>
            <wp:wrapSquare wrapText="bothSides"/>
            <wp:docPr id="1" name="Picture 1" descr="logo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F8" w:rsidRDefault="00B319F8" w:rsidP="00EE45B7">
      <w:pPr>
        <w:pStyle w:val="Default"/>
        <w:rPr>
          <w:bCs/>
          <w:i/>
          <w:sz w:val="23"/>
          <w:szCs w:val="23"/>
        </w:rPr>
      </w:pPr>
    </w:p>
    <w:p w:rsidR="00307690" w:rsidRPr="00EE45B7" w:rsidRDefault="00EE45B7" w:rsidP="00EE45B7">
      <w:pPr>
        <w:pStyle w:val="Default"/>
        <w:rPr>
          <w:bCs/>
          <w:i/>
          <w:sz w:val="23"/>
          <w:szCs w:val="23"/>
        </w:rPr>
      </w:pPr>
      <w:r w:rsidRPr="00EE45B7">
        <w:rPr>
          <w:bCs/>
          <w:i/>
          <w:sz w:val="23"/>
          <w:szCs w:val="23"/>
        </w:rPr>
        <w:t>Within the format your parish normally adopts for a report to the PCC or APCM you should include the following detail</w:t>
      </w:r>
      <w:r w:rsidR="007D3135">
        <w:rPr>
          <w:bCs/>
          <w:i/>
          <w:sz w:val="23"/>
          <w:szCs w:val="23"/>
        </w:rPr>
        <w:t>. You can of-course change the wording (so you might want to say “The Parish of X” rather than “our parish”</w:t>
      </w:r>
      <w:r w:rsidR="008C53F8">
        <w:rPr>
          <w:bCs/>
          <w:i/>
          <w:sz w:val="23"/>
          <w:szCs w:val="23"/>
        </w:rPr>
        <w:t>)</w:t>
      </w:r>
      <w:r w:rsidR="007D3135">
        <w:rPr>
          <w:bCs/>
          <w:i/>
          <w:sz w:val="23"/>
          <w:szCs w:val="23"/>
        </w:rPr>
        <w:t>.</w:t>
      </w:r>
      <w:r w:rsidRPr="00EE45B7">
        <w:rPr>
          <w:bCs/>
          <w:i/>
          <w:sz w:val="23"/>
          <w:szCs w:val="23"/>
        </w:rPr>
        <w:t xml:space="preserve"> </w:t>
      </w:r>
    </w:p>
    <w:p w:rsidR="00EE45B7" w:rsidRDefault="00EE45B7" w:rsidP="00EE45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E45B7" w:rsidRDefault="00307690" w:rsidP="00307690">
      <w:pPr>
        <w:pStyle w:val="Default"/>
        <w:rPr>
          <w:sz w:val="22"/>
          <w:szCs w:val="22"/>
        </w:rPr>
      </w:pPr>
      <w:r w:rsidRPr="00307690">
        <w:rPr>
          <w:sz w:val="22"/>
          <w:szCs w:val="22"/>
          <w:u w:val="single"/>
        </w:rPr>
        <w:t>1.</w:t>
      </w:r>
      <w:r>
        <w:rPr>
          <w:sz w:val="22"/>
          <w:szCs w:val="22"/>
          <w:u w:val="single"/>
        </w:rPr>
        <w:t xml:space="preserve"> </w:t>
      </w:r>
      <w:r w:rsidR="00EE45B7" w:rsidRPr="00EE45B7">
        <w:rPr>
          <w:sz w:val="22"/>
          <w:szCs w:val="22"/>
          <w:u w:val="single"/>
        </w:rPr>
        <w:t>Our Parish Safeguarding Officer</w:t>
      </w:r>
      <w:r w:rsidR="00EE45B7">
        <w:rPr>
          <w:sz w:val="22"/>
          <w:szCs w:val="22"/>
        </w:rPr>
        <w:t xml:space="preserve"> </w:t>
      </w:r>
    </w:p>
    <w:p w:rsidR="00EE45B7" w:rsidRDefault="00EE45B7" w:rsidP="00EE45B7">
      <w:pPr>
        <w:pStyle w:val="Default"/>
        <w:rPr>
          <w:sz w:val="22"/>
          <w:szCs w:val="22"/>
        </w:rPr>
      </w:pPr>
    </w:p>
    <w:p w:rsidR="00307690" w:rsidRDefault="007D3135" w:rsidP="00EE4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Our Parish Safeguarding Officer </w:t>
      </w:r>
      <w:r w:rsidR="00EE45B7">
        <w:rPr>
          <w:sz w:val="22"/>
          <w:szCs w:val="22"/>
        </w:rPr>
        <w:t>is</w:t>
      </w:r>
      <w:r>
        <w:rPr>
          <w:sz w:val="22"/>
          <w:szCs w:val="22"/>
        </w:rPr>
        <w:t>...</w:t>
      </w:r>
    </w:p>
    <w:p w:rsidR="00EE45B7" w:rsidRDefault="00EE45B7" w:rsidP="00EE45B7">
      <w:pPr>
        <w:pStyle w:val="Default"/>
        <w:rPr>
          <w:sz w:val="22"/>
          <w:szCs w:val="22"/>
        </w:rPr>
      </w:pPr>
    </w:p>
    <w:p w:rsidR="007D3135" w:rsidRDefault="007D3135" w:rsidP="00EE45B7">
      <w:pPr>
        <w:pStyle w:val="Defaul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2.</w:t>
      </w:r>
      <w:r w:rsidR="00307690">
        <w:rPr>
          <w:bCs/>
          <w:sz w:val="22"/>
          <w:szCs w:val="22"/>
          <w:u w:val="single"/>
        </w:rPr>
        <w:t xml:space="preserve"> </w:t>
      </w:r>
      <w:r w:rsidR="00EE45B7" w:rsidRPr="00EE45B7">
        <w:rPr>
          <w:bCs/>
          <w:sz w:val="22"/>
          <w:szCs w:val="22"/>
          <w:u w:val="single"/>
        </w:rPr>
        <w:t>Safe</w:t>
      </w:r>
      <w:r w:rsidR="00EE45B7">
        <w:rPr>
          <w:bCs/>
          <w:sz w:val="22"/>
          <w:szCs w:val="22"/>
          <w:u w:val="single"/>
        </w:rPr>
        <w:t>r R</w:t>
      </w:r>
      <w:r w:rsidR="00EE45B7" w:rsidRPr="00EE45B7">
        <w:rPr>
          <w:bCs/>
          <w:sz w:val="22"/>
          <w:szCs w:val="22"/>
          <w:u w:val="single"/>
        </w:rPr>
        <w:t>ecruitment</w:t>
      </w:r>
      <w:r w:rsidR="00EE45B7">
        <w:rPr>
          <w:bCs/>
          <w:sz w:val="22"/>
          <w:szCs w:val="22"/>
          <w:u w:val="single"/>
        </w:rPr>
        <w:t>, and T</w:t>
      </w:r>
      <w:r w:rsidR="00EE45B7" w:rsidRPr="00EE45B7">
        <w:rPr>
          <w:bCs/>
          <w:sz w:val="22"/>
          <w:szCs w:val="22"/>
          <w:u w:val="single"/>
        </w:rPr>
        <w:t>raining</w:t>
      </w:r>
    </w:p>
    <w:p w:rsidR="007D3135" w:rsidRDefault="007D3135" w:rsidP="00EE45B7">
      <w:pPr>
        <w:pStyle w:val="Default"/>
        <w:rPr>
          <w:bCs/>
          <w:sz w:val="22"/>
          <w:szCs w:val="22"/>
          <w:u w:val="single"/>
        </w:rPr>
      </w:pPr>
    </w:p>
    <w:p w:rsidR="00EE45B7" w:rsidRPr="007D3135" w:rsidRDefault="007D3135" w:rsidP="00EE45B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Our parish</w:t>
      </w:r>
      <w:r w:rsidR="00EE45B7" w:rsidRPr="007D313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supports the following groups working with children and young people, and with adults who are vulnerable...</w:t>
      </w:r>
    </w:p>
    <w:p w:rsidR="00EE45B7" w:rsidRDefault="00EE45B7" w:rsidP="00EE45B7">
      <w:pPr>
        <w:pStyle w:val="Default"/>
        <w:rPr>
          <w:sz w:val="22"/>
          <w:szCs w:val="22"/>
        </w:rPr>
      </w:pPr>
    </w:p>
    <w:p w:rsidR="00EE45B7" w:rsidRDefault="007D3135" w:rsidP="00EE4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leaders and volunteers working with our groups</w:t>
      </w:r>
      <w:r w:rsidR="00EE45B7">
        <w:rPr>
          <w:sz w:val="22"/>
          <w:szCs w:val="22"/>
        </w:rPr>
        <w:t xml:space="preserve"> have </w:t>
      </w:r>
      <w:r w:rsidR="00307690">
        <w:rPr>
          <w:sz w:val="22"/>
          <w:szCs w:val="22"/>
        </w:rPr>
        <w:t xml:space="preserve">been </w:t>
      </w:r>
      <w:r w:rsidR="00EE45B7">
        <w:rPr>
          <w:sz w:val="22"/>
          <w:szCs w:val="22"/>
        </w:rPr>
        <w:t xml:space="preserve">safely recruited according to the Church’s national guidance and </w:t>
      </w:r>
      <w:r w:rsidR="00307690">
        <w:rPr>
          <w:sz w:val="22"/>
          <w:szCs w:val="22"/>
        </w:rPr>
        <w:t>w</w:t>
      </w:r>
      <w:r w:rsidR="00EE45B7">
        <w:rPr>
          <w:sz w:val="22"/>
          <w:szCs w:val="22"/>
        </w:rPr>
        <w:t>e have ensured they have received the level of training required by the Church.</w:t>
      </w:r>
    </w:p>
    <w:p w:rsidR="00EE45B7" w:rsidRDefault="00EE45B7" w:rsidP="00EE45B7">
      <w:pPr>
        <w:pStyle w:val="Default"/>
        <w:rPr>
          <w:sz w:val="22"/>
          <w:szCs w:val="22"/>
        </w:rPr>
      </w:pPr>
    </w:p>
    <w:p w:rsidR="00B319F8" w:rsidRDefault="00EE45B7" w:rsidP="00EE45B7">
      <w:pPr>
        <w:pStyle w:val="Default"/>
        <w:rPr>
          <w:i/>
          <w:sz w:val="22"/>
          <w:szCs w:val="22"/>
        </w:rPr>
      </w:pPr>
      <w:r w:rsidRPr="00EE45B7">
        <w:rPr>
          <w:i/>
          <w:sz w:val="22"/>
          <w:szCs w:val="22"/>
        </w:rPr>
        <w:t>Be honest</w:t>
      </w:r>
      <w:r w:rsidR="00B319F8">
        <w:rPr>
          <w:i/>
          <w:sz w:val="22"/>
          <w:szCs w:val="22"/>
        </w:rPr>
        <w:t>: the Diocese recognises the pressures on PCC’s and on PSO’s who are volunteers, often undertaking many different tasks in a parish or benefice</w:t>
      </w:r>
      <w:r w:rsidRPr="00EE45B7">
        <w:rPr>
          <w:i/>
          <w:sz w:val="22"/>
          <w:szCs w:val="22"/>
        </w:rPr>
        <w:t>.</w:t>
      </w:r>
    </w:p>
    <w:p w:rsidR="00B319F8" w:rsidRDefault="00B319F8" w:rsidP="00EE45B7">
      <w:pPr>
        <w:pStyle w:val="Default"/>
        <w:rPr>
          <w:i/>
          <w:sz w:val="22"/>
          <w:szCs w:val="22"/>
        </w:rPr>
      </w:pPr>
    </w:p>
    <w:p w:rsidR="00B319F8" w:rsidRDefault="00EE45B7" w:rsidP="00EE45B7">
      <w:pPr>
        <w:pStyle w:val="Default"/>
        <w:rPr>
          <w:i/>
          <w:sz w:val="22"/>
          <w:szCs w:val="22"/>
        </w:rPr>
      </w:pPr>
      <w:r w:rsidRPr="00EE45B7">
        <w:rPr>
          <w:i/>
          <w:sz w:val="22"/>
          <w:szCs w:val="22"/>
        </w:rPr>
        <w:t xml:space="preserve">If you are in the </w:t>
      </w:r>
      <w:r w:rsidRPr="00307690">
        <w:rPr>
          <w:i/>
          <w:sz w:val="22"/>
          <w:szCs w:val="22"/>
          <w:u w:val="single"/>
        </w:rPr>
        <w:t>process</w:t>
      </w:r>
      <w:r w:rsidRPr="00EE45B7">
        <w:rPr>
          <w:i/>
          <w:sz w:val="22"/>
          <w:szCs w:val="22"/>
        </w:rPr>
        <w:t xml:space="preserve"> of safely recruiting or training volunteers, say so – how many, where they are volunteering, when you </w:t>
      </w:r>
      <w:r w:rsidR="00307690">
        <w:rPr>
          <w:i/>
          <w:sz w:val="22"/>
          <w:szCs w:val="22"/>
        </w:rPr>
        <w:t>will</w:t>
      </w:r>
      <w:r w:rsidRPr="00EE45B7">
        <w:rPr>
          <w:i/>
          <w:sz w:val="22"/>
          <w:szCs w:val="22"/>
        </w:rPr>
        <w:t xml:space="preserve"> complete the process. </w:t>
      </w:r>
      <w:r w:rsidR="00B319F8">
        <w:rPr>
          <w:i/>
          <w:sz w:val="22"/>
          <w:szCs w:val="22"/>
        </w:rPr>
        <w:t>Remember, b</w:t>
      </w:r>
      <w:r w:rsidR="008C53F8">
        <w:rPr>
          <w:i/>
          <w:sz w:val="22"/>
          <w:szCs w:val="22"/>
        </w:rPr>
        <w:t xml:space="preserve">efore they have been safely recruited they must not be working unsupervised. </w:t>
      </w:r>
    </w:p>
    <w:p w:rsidR="00B319F8" w:rsidRDefault="00B319F8" w:rsidP="00EE45B7">
      <w:pPr>
        <w:pStyle w:val="Default"/>
        <w:rPr>
          <w:i/>
          <w:sz w:val="22"/>
          <w:szCs w:val="22"/>
        </w:rPr>
      </w:pPr>
    </w:p>
    <w:p w:rsidR="00307690" w:rsidRPr="00EE45B7" w:rsidRDefault="00B319F8" w:rsidP="00EE45B7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same applies to training. </w:t>
      </w:r>
      <w:r w:rsidR="00307690">
        <w:rPr>
          <w:i/>
          <w:sz w:val="22"/>
          <w:szCs w:val="22"/>
        </w:rPr>
        <w:t xml:space="preserve">If you have ensured (for example) that </w:t>
      </w:r>
      <w:r w:rsidR="00307690" w:rsidRPr="00307690">
        <w:rPr>
          <w:i/>
          <w:sz w:val="22"/>
          <w:szCs w:val="22"/>
          <w:u w:val="single"/>
        </w:rPr>
        <w:t>some</w:t>
      </w:r>
      <w:r w:rsidR="00307690">
        <w:rPr>
          <w:i/>
          <w:sz w:val="22"/>
          <w:szCs w:val="22"/>
        </w:rPr>
        <w:t xml:space="preserve"> of your volunteers have </w:t>
      </w:r>
      <w:r w:rsidR="00976BE8">
        <w:rPr>
          <w:i/>
          <w:sz w:val="22"/>
          <w:szCs w:val="22"/>
        </w:rPr>
        <w:t xml:space="preserve">undertaken training (C0 &amp; C1 online) or </w:t>
      </w:r>
      <w:r w:rsidR="00307690">
        <w:rPr>
          <w:i/>
          <w:sz w:val="22"/>
          <w:szCs w:val="22"/>
        </w:rPr>
        <w:t>attended the C1</w:t>
      </w:r>
      <w:r w:rsidR="00976BE8">
        <w:rPr>
          <w:i/>
          <w:sz w:val="22"/>
          <w:szCs w:val="22"/>
        </w:rPr>
        <w:t xml:space="preserve"> or C2</w:t>
      </w:r>
      <w:r w:rsidR="00307690">
        <w:rPr>
          <w:i/>
          <w:sz w:val="22"/>
          <w:szCs w:val="22"/>
        </w:rPr>
        <w:t xml:space="preserve"> training, but other volunteers have yet to do so, say </w:t>
      </w:r>
      <w:r w:rsidR="00153970">
        <w:rPr>
          <w:i/>
          <w:sz w:val="22"/>
          <w:szCs w:val="22"/>
        </w:rPr>
        <w:t>how many have completed &amp; how many are yet to complete training &amp; when.</w:t>
      </w:r>
      <w:r>
        <w:rPr>
          <w:i/>
          <w:sz w:val="22"/>
          <w:szCs w:val="22"/>
        </w:rPr>
        <w:t xml:space="preserve"> The safeguarding training pages on our diocesan website will tell you what is needed and when it is available in your area</w:t>
      </w:r>
      <w:r w:rsidR="00153970">
        <w:rPr>
          <w:i/>
          <w:sz w:val="22"/>
          <w:szCs w:val="22"/>
        </w:rPr>
        <w:t>, &amp; Kaley Vaughton (safeguarding Training &amp; Development Officer) will always offer you advice if she is asked</w:t>
      </w:r>
      <w:r>
        <w:rPr>
          <w:i/>
          <w:sz w:val="22"/>
          <w:szCs w:val="22"/>
        </w:rPr>
        <w:t>.</w:t>
      </w:r>
    </w:p>
    <w:p w:rsidR="00EE45B7" w:rsidRDefault="00EE45B7" w:rsidP="00EE45B7">
      <w:pPr>
        <w:pStyle w:val="Default"/>
        <w:rPr>
          <w:sz w:val="22"/>
          <w:szCs w:val="22"/>
        </w:rPr>
      </w:pPr>
    </w:p>
    <w:p w:rsidR="00307690" w:rsidRPr="00307690" w:rsidRDefault="00307690" w:rsidP="00EE45B7">
      <w:pPr>
        <w:pStyle w:val="Default"/>
        <w:rPr>
          <w:sz w:val="22"/>
          <w:szCs w:val="22"/>
          <w:u w:val="single"/>
        </w:rPr>
      </w:pPr>
      <w:r w:rsidRPr="00307690">
        <w:rPr>
          <w:sz w:val="22"/>
          <w:szCs w:val="22"/>
          <w:u w:val="single"/>
        </w:rPr>
        <w:t>3. Church Policy and Guidance</w:t>
      </w:r>
    </w:p>
    <w:p w:rsidR="00EE45B7" w:rsidRDefault="00EE45B7" w:rsidP="00EE45B7">
      <w:pPr>
        <w:pStyle w:val="Default"/>
        <w:rPr>
          <w:sz w:val="23"/>
          <w:szCs w:val="23"/>
        </w:rPr>
      </w:pPr>
    </w:p>
    <w:p w:rsidR="00EE45B7" w:rsidRDefault="00EE45B7" w:rsidP="00307690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A</w:t>
      </w:r>
      <w:r w:rsidR="00307690">
        <w:rPr>
          <w:sz w:val="22"/>
          <w:szCs w:val="22"/>
        </w:rPr>
        <w:t>ll parishes are required</w:t>
      </w:r>
      <w:r>
        <w:rPr>
          <w:sz w:val="22"/>
          <w:szCs w:val="22"/>
        </w:rPr>
        <w:t xml:space="preserve"> </w:t>
      </w:r>
      <w:r w:rsidR="00307690">
        <w:rPr>
          <w:sz w:val="22"/>
          <w:szCs w:val="22"/>
        </w:rPr>
        <w:t xml:space="preserve">to have </w:t>
      </w:r>
      <w:r>
        <w:rPr>
          <w:sz w:val="22"/>
          <w:szCs w:val="22"/>
        </w:rPr>
        <w:t>forma</w:t>
      </w:r>
      <w:r w:rsidR="00153970">
        <w:rPr>
          <w:sz w:val="22"/>
          <w:szCs w:val="22"/>
        </w:rPr>
        <w:t>lly ad</w:t>
      </w:r>
      <w:r>
        <w:rPr>
          <w:sz w:val="22"/>
          <w:szCs w:val="22"/>
        </w:rPr>
        <w:t>opt</w:t>
      </w:r>
      <w:r w:rsidR="00153970">
        <w:rPr>
          <w:sz w:val="22"/>
          <w:szCs w:val="22"/>
        </w:rPr>
        <w:t>ed</w:t>
      </w:r>
      <w:r>
        <w:rPr>
          <w:sz w:val="22"/>
          <w:szCs w:val="22"/>
        </w:rPr>
        <w:t xml:space="preserve"> the House of Bishops ‘Promoting a Safer Church; </w:t>
      </w:r>
      <w:r w:rsidR="00153970">
        <w:rPr>
          <w:sz w:val="22"/>
          <w:szCs w:val="22"/>
        </w:rPr>
        <w:t>S</w:t>
      </w:r>
      <w:r>
        <w:rPr>
          <w:sz w:val="22"/>
          <w:szCs w:val="22"/>
        </w:rPr>
        <w:t xml:space="preserve">afeguarding </w:t>
      </w:r>
      <w:r w:rsidR="00153970">
        <w:rPr>
          <w:sz w:val="22"/>
          <w:szCs w:val="22"/>
        </w:rPr>
        <w:t>P</w:t>
      </w:r>
      <w:r>
        <w:rPr>
          <w:sz w:val="22"/>
          <w:szCs w:val="22"/>
        </w:rPr>
        <w:t>olicy statement’</w:t>
      </w:r>
      <w:r w:rsidR="00B319F8">
        <w:rPr>
          <w:sz w:val="22"/>
          <w:szCs w:val="22"/>
        </w:rPr>
        <w:t xml:space="preserve">, </w:t>
      </w:r>
      <w:r w:rsidR="00047D08">
        <w:rPr>
          <w:sz w:val="22"/>
          <w:szCs w:val="22"/>
        </w:rPr>
        <w:t>and Church of England safeguarding</w:t>
      </w:r>
      <w:r w:rsidR="00307690">
        <w:rPr>
          <w:sz w:val="22"/>
          <w:szCs w:val="22"/>
        </w:rPr>
        <w:t xml:space="preserve"> policy and guidance</w:t>
      </w:r>
      <w:r>
        <w:rPr>
          <w:sz w:val="22"/>
          <w:szCs w:val="22"/>
        </w:rPr>
        <w:t>.</w:t>
      </w:r>
      <w:r w:rsidR="00B319F8" w:rsidRPr="00B319F8">
        <w:rPr>
          <w:sz w:val="22"/>
          <w:szCs w:val="22"/>
        </w:rPr>
        <w:t xml:space="preserve"> </w:t>
      </w:r>
    </w:p>
    <w:p w:rsidR="00307690" w:rsidRDefault="00307690" w:rsidP="00307690">
      <w:pPr>
        <w:pStyle w:val="Default"/>
        <w:spacing w:after="40"/>
        <w:rPr>
          <w:sz w:val="22"/>
          <w:szCs w:val="22"/>
        </w:rPr>
      </w:pPr>
    </w:p>
    <w:p w:rsidR="00D912B9" w:rsidRDefault="00307690" w:rsidP="00307690">
      <w:pPr>
        <w:pStyle w:val="Default"/>
        <w:spacing w:after="40"/>
        <w:rPr>
          <w:i/>
          <w:sz w:val="22"/>
          <w:szCs w:val="22"/>
        </w:rPr>
      </w:pPr>
      <w:r w:rsidRPr="00307690">
        <w:rPr>
          <w:i/>
          <w:sz w:val="22"/>
          <w:szCs w:val="22"/>
        </w:rPr>
        <w:t xml:space="preserve">You will therefore need </w:t>
      </w:r>
      <w:r w:rsidR="00BA0C68">
        <w:rPr>
          <w:i/>
          <w:sz w:val="22"/>
          <w:szCs w:val="22"/>
        </w:rPr>
        <w:t xml:space="preserve">a further paragraph </w:t>
      </w:r>
      <w:r w:rsidRPr="00307690">
        <w:rPr>
          <w:i/>
          <w:sz w:val="22"/>
          <w:szCs w:val="22"/>
        </w:rPr>
        <w:t>to propose this to the PCC</w:t>
      </w:r>
      <w:r w:rsidR="00976BE8">
        <w:rPr>
          <w:i/>
          <w:sz w:val="22"/>
          <w:szCs w:val="22"/>
        </w:rPr>
        <w:t xml:space="preserve"> &amp; </w:t>
      </w:r>
      <w:r w:rsidR="00153970">
        <w:rPr>
          <w:i/>
          <w:sz w:val="22"/>
          <w:szCs w:val="22"/>
        </w:rPr>
        <w:t xml:space="preserve">to </w:t>
      </w:r>
      <w:r w:rsidR="00976BE8">
        <w:rPr>
          <w:i/>
          <w:sz w:val="22"/>
          <w:szCs w:val="22"/>
        </w:rPr>
        <w:t>table the rev</w:t>
      </w:r>
      <w:r w:rsidR="00153970">
        <w:rPr>
          <w:i/>
          <w:sz w:val="22"/>
          <w:szCs w:val="22"/>
        </w:rPr>
        <w:t xml:space="preserve">ised Parish Safeguarding Policy. You will need to </w:t>
      </w:r>
      <w:r w:rsidR="00B319F8">
        <w:rPr>
          <w:i/>
          <w:sz w:val="22"/>
          <w:szCs w:val="22"/>
        </w:rPr>
        <w:t>ensure the a</w:t>
      </w:r>
      <w:r w:rsidR="00153970">
        <w:rPr>
          <w:i/>
          <w:sz w:val="22"/>
          <w:szCs w:val="22"/>
        </w:rPr>
        <w:t xml:space="preserve">doption of the policy statement &amp; </w:t>
      </w:r>
      <w:r w:rsidR="00D912B9">
        <w:rPr>
          <w:i/>
          <w:sz w:val="22"/>
          <w:szCs w:val="22"/>
        </w:rPr>
        <w:t xml:space="preserve">national </w:t>
      </w:r>
      <w:r w:rsidR="00153970">
        <w:rPr>
          <w:i/>
          <w:sz w:val="22"/>
          <w:szCs w:val="22"/>
        </w:rPr>
        <w:t>safeguarding policy &amp; guidance, together with the Parish Safeguarding Policy</w:t>
      </w:r>
      <w:r w:rsidR="00B319F8">
        <w:rPr>
          <w:i/>
          <w:sz w:val="22"/>
          <w:szCs w:val="22"/>
        </w:rPr>
        <w:t xml:space="preserve"> is </w:t>
      </w:r>
      <w:proofErr w:type="spellStart"/>
      <w:r w:rsidR="00B319F8">
        <w:rPr>
          <w:i/>
          <w:sz w:val="22"/>
          <w:szCs w:val="22"/>
        </w:rPr>
        <w:t>minuted</w:t>
      </w:r>
      <w:proofErr w:type="spellEnd"/>
      <w:r w:rsidR="00B319F8">
        <w:rPr>
          <w:i/>
          <w:sz w:val="22"/>
          <w:szCs w:val="22"/>
        </w:rPr>
        <w:t xml:space="preserve">. You can then </w:t>
      </w:r>
      <w:r w:rsidRPr="00307690">
        <w:rPr>
          <w:i/>
          <w:sz w:val="22"/>
          <w:szCs w:val="22"/>
        </w:rPr>
        <w:t xml:space="preserve">change the wording for the subsequent report to the APCM to signify that the PCC </w:t>
      </w:r>
      <w:r w:rsidRPr="00307690">
        <w:rPr>
          <w:i/>
          <w:sz w:val="22"/>
          <w:szCs w:val="22"/>
          <w:u w:val="single"/>
        </w:rPr>
        <w:t>has</w:t>
      </w:r>
      <w:r w:rsidRPr="00307690">
        <w:rPr>
          <w:i/>
          <w:sz w:val="22"/>
          <w:szCs w:val="22"/>
        </w:rPr>
        <w:t xml:space="preserve"> adopted the policy statement and Church of England safeguarding policy and </w:t>
      </w:r>
      <w:proofErr w:type="spellStart"/>
      <w:r w:rsidRPr="00307690">
        <w:rPr>
          <w:i/>
          <w:sz w:val="22"/>
          <w:szCs w:val="22"/>
        </w:rPr>
        <w:t>guidance</w:t>
      </w:r>
      <w:r>
        <w:rPr>
          <w:i/>
          <w:sz w:val="22"/>
          <w:szCs w:val="22"/>
        </w:rPr>
        <w:t>.</w:t>
      </w:r>
      <w:r w:rsidR="00D912B9">
        <w:rPr>
          <w:i/>
          <w:sz w:val="22"/>
          <w:szCs w:val="22"/>
        </w:rPr>
        <w:t>Y</w:t>
      </w:r>
      <w:r w:rsidR="00153970">
        <w:rPr>
          <w:i/>
          <w:sz w:val="22"/>
          <w:szCs w:val="22"/>
        </w:rPr>
        <w:t>ou</w:t>
      </w:r>
      <w:proofErr w:type="spellEnd"/>
      <w:r w:rsidR="00153970">
        <w:rPr>
          <w:i/>
          <w:sz w:val="22"/>
          <w:szCs w:val="22"/>
        </w:rPr>
        <w:t xml:space="preserve"> </w:t>
      </w:r>
      <w:r w:rsidR="00D912B9">
        <w:rPr>
          <w:i/>
          <w:sz w:val="22"/>
          <w:szCs w:val="22"/>
        </w:rPr>
        <w:t xml:space="preserve">can </w:t>
      </w:r>
      <w:r w:rsidR="00153970">
        <w:rPr>
          <w:i/>
          <w:sz w:val="22"/>
          <w:szCs w:val="22"/>
        </w:rPr>
        <w:t xml:space="preserve">then </w:t>
      </w:r>
      <w:r w:rsidR="00D912B9">
        <w:rPr>
          <w:i/>
          <w:sz w:val="22"/>
          <w:szCs w:val="22"/>
        </w:rPr>
        <w:t xml:space="preserve">also </w:t>
      </w:r>
      <w:r w:rsidR="00153970">
        <w:rPr>
          <w:i/>
          <w:sz w:val="22"/>
          <w:szCs w:val="22"/>
        </w:rPr>
        <w:t>display</w:t>
      </w:r>
      <w:r w:rsidR="00D912B9">
        <w:rPr>
          <w:i/>
          <w:sz w:val="22"/>
          <w:szCs w:val="22"/>
        </w:rPr>
        <w:t>:</w:t>
      </w:r>
    </w:p>
    <w:p w:rsidR="00D912B9" w:rsidRPr="00D912B9" w:rsidRDefault="00153970" w:rsidP="00D912B9">
      <w:pPr>
        <w:pStyle w:val="Default"/>
        <w:numPr>
          <w:ilvl w:val="0"/>
          <w:numId w:val="8"/>
        </w:numPr>
        <w:spacing w:after="40"/>
        <w:rPr>
          <w:i/>
          <w:color w:val="auto"/>
          <w:sz w:val="22"/>
          <w:szCs w:val="22"/>
        </w:rPr>
      </w:pPr>
      <w:r>
        <w:rPr>
          <w:i/>
          <w:sz w:val="22"/>
          <w:szCs w:val="22"/>
        </w:rPr>
        <w:t>a copy of your Parish Safeguarding Policy,</w:t>
      </w:r>
    </w:p>
    <w:p w:rsidR="00D912B9" w:rsidRPr="00D912B9" w:rsidRDefault="00153970" w:rsidP="00D912B9">
      <w:pPr>
        <w:pStyle w:val="Default"/>
        <w:numPr>
          <w:ilvl w:val="0"/>
          <w:numId w:val="8"/>
        </w:numPr>
        <w:spacing w:after="40"/>
        <w:rPr>
          <w:i/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 the poster recommended for parishes,</w:t>
      </w:r>
    </w:p>
    <w:p w:rsidR="00153970" w:rsidRPr="00D912B9" w:rsidRDefault="00153970" w:rsidP="00D912B9">
      <w:pPr>
        <w:pStyle w:val="Default"/>
        <w:numPr>
          <w:ilvl w:val="0"/>
          <w:numId w:val="8"/>
        </w:numPr>
        <w:spacing w:after="40"/>
        <w:rPr>
          <w:i/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 the House of Bishops’ </w:t>
      </w:r>
      <w:r w:rsidR="00D912B9">
        <w:rPr>
          <w:i/>
          <w:sz w:val="22"/>
          <w:szCs w:val="22"/>
        </w:rPr>
        <w:t>policy statement</w:t>
      </w:r>
    </w:p>
    <w:p w:rsidR="00D912B9" w:rsidRPr="00D912B9" w:rsidRDefault="00D912B9" w:rsidP="00D912B9">
      <w:pPr>
        <w:pStyle w:val="Default"/>
        <w:numPr>
          <w:ilvl w:val="0"/>
          <w:numId w:val="8"/>
        </w:numPr>
        <w:spacing w:after="40"/>
        <w:rPr>
          <w:i/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With the “Who’s who” in parish safeguarding </w:t>
      </w:r>
    </w:p>
    <w:p w:rsidR="00A335AF" w:rsidRDefault="00D912B9" w:rsidP="00D912B9">
      <w:pPr>
        <w:pStyle w:val="Default"/>
        <w:spacing w:after="40"/>
      </w:pPr>
      <w:r>
        <w:rPr>
          <w:i/>
          <w:sz w:val="22"/>
          <w:szCs w:val="22"/>
        </w:rPr>
        <w:t>in your church.</w:t>
      </w:r>
      <w:bookmarkStart w:id="0" w:name="_GoBack"/>
      <w:bookmarkEnd w:id="0"/>
    </w:p>
    <w:sectPr w:rsidR="00A33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5DA5"/>
    <w:multiLevelType w:val="hybridMultilevel"/>
    <w:tmpl w:val="568A3F1C"/>
    <w:lvl w:ilvl="0" w:tplc="4060F9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7C7E"/>
    <w:multiLevelType w:val="hybridMultilevel"/>
    <w:tmpl w:val="74AC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B495B"/>
    <w:multiLevelType w:val="hybridMultilevel"/>
    <w:tmpl w:val="B0B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12A7"/>
    <w:multiLevelType w:val="hybridMultilevel"/>
    <w:tmpl w:val="5A0045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5E2D6C"/>
    <w:multiLevelType w:val="hybridMultilevel"/>
    <w:tmpl w:val="85D0F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86321B"/>
    <w:multiLevelType w:val="hybridMultilevel"/>
    <w:tmpl w:val="C9F2EB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E4188F"/>
    <w:multiLevelType w:val="hybridMultilevel"/>
    <w:tmpl w:val="CABC39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122A99"/>
    <w:multiLevelType w:val="hybridMultilevel"/>
    <w:tmpl w:val="FAC627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7"/>
    <w:rsid w:val="00047D08"/>
    <w:rsid w:val="00153970"/>
    <w:rsid w:val="00307690"/>
    <w:rsid w:val="005C59F5"/>
    <w:rsid w:val="007D3135"/>
    <w:rsid w:val="008C53F8"/>
    <w:rsid w:val="00976BE8"/>
    <w:rsid w:val="00A335AF"/>
    <w:rsid w:val="00B319F8"/>
    <w:rsid w:val="00BA0C68"/>
    <w:rsid w:val="00D912B9"/>
    <w:rsid w:val="00E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Proctor</dc:creator>
  <cp:lastModifiedBy>Charles Proctor</cp:lastModifiedBy>
  <cp:revision>4</cp:revision>
  <dcterms:created xsi:type="dcterms:W3CDTF">2018-01-12T14:01:00Z</dcterms:created>
  <dcterms:modified xsi:type="dcterms:W3CDTF">2019-01-05T16:40:00Z</dcterms:modified>
</cp:coreProperties>
</file>