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41" w:rsidRPr="00F66E0D" w:rsidRDefault="00422A12">
      <w:pPr>
        <w:rPr>
          <w:rFonts w:ascii="Arial" w:hAnsi="Arial" w:cs="Arial"/>
          <w:sz w:val="28"/>
          <w:szCs w:val="28"/>
        </w:rPr>
      </w:pPr>
      <w:bookmarkStart w:id="0" w:name="_GoBack"/>
      <w:bookmarkEnd w:id="0"/>
      <w:r w:rsidRPr="00F66E0D">
        <w:rPr>
          <w:rFonts w:ascii="Arial" w:hAnsi="Arial" w:cs="Arial"/>
          <w:sz w:val="28"/>
          <w:szCs w:val="28"/>
        </w:rPr>
        <w:t>Respond</w:t>
      </w:r>
      <w:r w:rsidR="00F66E0D">
        <w:rPr>
          <w:rFonts w:ascii="Arial" w:hAnsi="Arial" w:cs="Arial"/>
          <w:sz w:val="28"/>
          <w:szCs w:val="28"/>
        </w:rPr>
        <w:t>ing to Adults expressing a Concern or making an Allegation</w:t>
      </w:r>
    </w:p>
    <w:p w:rsidR="00F66E0D" w:rsidRDefault="00F66E0D" w:rsidP="00F66E0D">
      <w:pPr>
        <w:pStyle w:val="Default"/>
        <w:rPr>
          <w:sz w:val="22"/>
          <w:szCs w:val="22"/>
        </w:rPr>
      </w:pPr>
      <w:r>
        <w:rPr>
          <w:sz w:val="22"/>
          <w:szCs w:val="22"/>
        </w:rPr>
        <w:t>It is often very difficult for people to talk about abuse, so it is important to make sure that a safe environment of listening carefully and actively is created, in which a victim/survivor feels able to disclose as much as they can remember. This will help the statutory agencies to investigate the incident as thoroughly as possible.</w:t>
      </w:r>
    </w:p>
    <w:p w:rsidR="00F66E0D" w:rsidRDefault="00F66E0D" w:rsidP="00F66E0D">
      <w:pPr>
        <w:pStyle w:val="Default"/>
        <w:rPr>
          <w:sz w:val="22"/>
          <w:szCs w:val="22"/>
        </w:rPr>
      </w:pPr>
      <w:r>
        <w:rPr>
          <w:sz w:val="22"/>
          <w:szCs w:val="22"/>
        </w:rPr>
        <w:t xml:space="preserve"> </w:t>
      </w:r>
    </w:p>
    <w:p w:rsidR="00F66E0D" w:rsidRDefault="00F66E0D" w:rsidP="00F66E0D">
      <w:pPr>
        <w:pStyle w:val="Default"/>
        <w:rPr>
          <w:sz w:val="22"/>
          <w:szCs w:val="22"/>
        </w:rPr>
      </w:pPr>
      <w:r>
        <w:rPr>
          <w:sz w:val="22"/>
          <w:szCs w:val="22"/>
        </w:rPr>
        <w:t>Do not question beyond checking what has been said. It is the responsibility of Social Care</w:t>
      </w:r>
      <w:r w:rsidR="00FE24EB">
        <w:rPr>
          <w:sz w:val="22"/>
          <w:szCs w:val="22"/>
        </w:rPr>
        <w:t xml:space="preserve"> agencies</w:t>
      </w:r>
      <w:r>
        <w:rPr>
          <w:sz w:val="22"/>
          <w:szCs w:val="22"/>
        </w:rPr>
        <w:t xml:space="preserve"> and the Police to investigate. There should be no probing for detail beyond what has been freely given.</w:t>
      </w:r>
    </w:p>
    <w:p w:rsidR="00F66E0D" w:rsidRDefault="00F66E0D" w:rsidP="00F66E0D">
      <w:pPr>
        <w:pStyle w:val="Default"/>
        <w:rPr>
          <w:sz w:val="22"/>
          <w:szCs w:val="22"/>
        </w:rPr>
      </w:pPr>
      <w:r>
        <w:rPr>
          <w:sz w:val="22"/>
          <w:szCs w:val="22"/>
        </w:rPr>
        <w:t xml:space="preserve"> </w:t>
      </w:r>
    </w:p>
    <w:p w:rsidR="00F66E0D" w:rsidRDefault="00F66E0D" w:rsidP="00F66E0D">
      <w:pPr>
        <w:pStyle w:val="Default"/>
        <w:rPr>
          <w:sz w:val="22"/>
          <w:szCs w:val="22"/>
        </w:rPr>
      </w:pPr>
      <w:r>
        <w:rPr>
          <w:sz w:val="22"/>
          <w:szCs w:val="22"/>
        </w:rPr>
        <w:t>People may raise concerns or make allegations about:</w:t>
      </w:r>
    </w:p>
    <w:p w:rsidR="00F66E0D" w:rsidRDefault="00F66E0D" w:rsidP="00F66E0D">
      <w:pPr>
        <w:pStyle w:val="Default"/>
        <w:rPr>
          <w:sz w:val="22"/>
          <w:szCs w:val="22"/>
        </w:rPr>
      </w:pPr>
      <w:r>
        <w:rPr>
          <w:sz w:val="22"/>
          <w:szCs w:val="22"/>
        </w:rPr>
        <w:t xml:space="preserve"> </w:t>
      </w:r>
    </w:p>
    <w:p w:rsidR="00F66E0D" w:rsidRDefault="00F66E0D" w:rsidP="00F66E0D">
      <w:pPr>
        <w:pStyle w:val="Default"/>
        <w:spacing w:after="135"/>
        <w:rPr>
          <w:sz w:val="22"/>
          <w:szCs w:val="22"/>
        </w:rPr>
      </w:pPr>
      <w:r>
        <w:rPr>
          <w:rFonts w:ascii="Times New Roman" w:hAnsi="Times New Roman" w:cs="Times New Roman"/>
          <w:sz w:val="22"/>
          <w:szCs w:val="22"/>
        </w:rPr>
        <w:t xml:space="preserve">• </w:t>
      </w:r>
      <w:r>
        <w:rPr>
          <w:sz w:val="22"/>
          <w:szCs w:val="22"/>
        </w:rPr>
        <w:t xml:space="preserve">Abuse that happened to them when they were a child or young person; </w:t>
      </w:r>
    </w:p>
    <w:p w:rsidR="00F66E0D" w:rsidRDefault="00F66E0D" w:rsidP="00F66E0D">
      <w:pPr>
        <w:pStyle w:val="Default"/>
        <w:spacing w:after="135"/>
        <w:rPr>
          <w:sz w:val="22"/>
          <w:szCs w:val="22"/>
        </w:rPr>
      </w:pPr>
      <w:r>
        <w:rPr>
          <w:rFonts w:ascii="Times New Roman" w:hAnsi="Times New Roman" w:cs="Times New Roman"/>
          <w:sz w:val="22"/>
          <w:szCs w:val="22"/>
        </w:rPr>
        <w:t xml:space="preserve">• </w:t>
      </w:r>
      <w:r>
        <w:rPr>
          <w:sz w:val="22"/>
          <w:szCs w:val="22"/>
        </w:rPr>
        <w:t xml:space="preserve">Something they’ve been told by someone else and that they strongly believe is true (disclosure); </w:t>
      </w:r>
    </w:p>
    <w:p w:rsidR="00F66E0D" w:rsidRDefault="00F66E0D" w:rsidP="00F66E0D">
      <w:pPr>
        <w:pStyle w:val="Default"/>
        <w:spacing w:after="135"/>
        <w:rPr>
          <w:sz w:val="22"/>
          <w:szCs w:val="22"/>
        </w:rPr>
      </w:pPr>
      <w:r>
        <w:rPr>
          <w:rFonts w:ascii="Times New Roman" w:hAnsi="Times New Roman" w:cs="Times New Roman"/>
          <w:sz w:val="22"/>
          <w:szCs w:val="22"/>
        </w:rPr>
        <w:t xml:space="preserve">• </w:t>
      </w:r>
      <w:r>
        <w:rPr>
          <w:sz w:val="22"/>
          <w:szCs w:val="22"/>
        </w:rPr>
        <w:t xml:space="preserve">Seeing signs of abuse, such as physical injuries on a child or young person; </w:t>
      </w:r>
    </w:p>
    <w:p w:rsidR="00F66E0D" w:rsidRDefault="00F66E0D" w:rsidP="00F66E0D">
      <w:pPr>
        <w:pStyle w:val="Default"/>
        <w:rPr>
          <w:sz w:val="22"/>
          <w:szCs w:val="22"/>
        </w:rPr>
      </w:pPr>
      <w:r>
        <w:rPr>
          <w:rFonts w:ascii="Times New Roman" w:hAnsi="Times New Roman" w:cs="Times New Roman"/>
          <w:sz w:val="22"/>
          <w:szCs w:val="22"/>
        </w:rPr>
        <w:t xml:space="preserve">• </w:t>
      </w:r>
      <w:r>
        <w:rPr>
          <w:sz w:val="22"/>
          <w:szCs w:val="22"/>
        </w:rPr>
        <w:t xml:space="preserve">Something they have witnessed that makes them </w:t>
      </w:r>
      <w:proofErr w:type="gramStart"/>
      <w:r>
        <w:rPr>
          <w:sz w:val="22"/>
          <w:szCs w:val="22"/>
        </w:rPr>
        <w:t>feel</w:t>
      </w:r>
      <w:proofErr w:type="gramEnd"/>
      <w:r>
        <w:rPr>
          <w:sz w:val="22"/>
          <w:szCs w:val="22"/>
        </w:rPr>
        <w:t xml:space="preserve"> uncomfortable. </w:t>
      </w:r>
    </w:p>
    <w:p w:rsidR="00F66E0D" w:rsidRDefault="00F66E0D" w:rsidP="00F66E0D">
      <w:pPr>
        <w:pStyle w:val="Default"/>
        <w:rPr>
          <w:sz w:val="22"/>
          <w:szCs w:val="22"/>
        </w:rPr>
      </w:pPr>
    </w:p>
    <w:p w:rsidR="00F66E0D" w:rsidRDefault="00F66E0D" w:rsidP="00F66E0D">
      <w:pPr>
        <w:pStyle w:val="Default"/>
        <w:rPr>
          <w:sz w:val="22"/>
          <w:szCs w:val="22"/>
        </w:rPr>
      </w:pPr>
      <w:r>
        <w:rPr>
          <w:sz w:val="22"/>
          <w:szCs w:val="22"/>
        </w:rPr>
        <w:t>Where information is given in person, consider the following:</w:t>
      </w:r>
    </w:p>
    <w:p w:rsidR="00F66E0D" w:rsidRDefault="00F66E0D" w:rsidP="00F66E0D">
      <w:pPr>
        <w:pStyle w:val="Default"/>
        <w:rPr>
          <w:sz w:val="22"/>
          <w:szCs w:val="22"/>
        </w:rPr>
      </w:pPr>
      <w:r>
        <w:rPr>
          <w:sz w:val="22"/>
          <w:szCs w:val="22"/>
        </w:rPr>
        <w:t xml:space="preserve"> </w:t>
      </w:r>
    </w:p>
    <w:p w:rsidR="00F66E0D" w:rsidRDefault="00F66E0D" w:rsidP="00F66E0D">
      <w:pPr>
        <w:pStyle w:val="Default"/>
        <w:spacing w:after="134"/>
        <w:rPr>
          <w:sz w:val="22"/>
          <w:szCs w:val="22"/>
        </w:rPr>
      </w:pPr>
      <w:r>
        <w:rPr>
          <w:rFonts w:ascii="Times New Roman" w:hAnsi="Times New Roman" w:cs="Times New Roman"/>
          <w:sz w:val="22"/>
          <w:szCs w:val="22"/>
        </w:rPr>
        <w:t xml:space="preserve">• </w:t>
      </w:r>
      <w:r>
        <w:rPr>
          <w:sz w:val="22"/>
          <w:szCs w:val="22"/>
        </w:rPr>
        <w:t xml:space="preserve">Adopt a listening style that is compassionate, calm and reassuring. If the information given causes shock, disgust or distress, do not allow these feelings to show. Doing so may inadvertently dissuade the person from giving any further information; </w:t>
      </w:r>
    </w:p>
    <w:p w:rsidR="00F66E0D" w:rsidRDefault="00F66E0D" w:rsidP="00F66E0D">
      <w:pPr>
        <w:pStyle w:val="Default"/>
        <w:spacing w:after="134"/>
        <w:rPr>
          <w:sz w:val="22"/>
          <w:szCs w:val="22"/>
        </w:rPr>
      </w:pPr>
      <w:r>
        <w:rPr>
          <w:rFonts w:ascii="Times New Roman" w:hAnsi="Times New Roman" w:cs="Times New Roman"/>
          <w:sz w:val="22"/>
          <w:szCs w:val="22"/>
        </w:rPr>
        <w:t xml:space="preserve">• </w:t>
      </w:r>
      <w:r>
        <w:rPr>
          <w:sz w:val="22"/>
          <w:szCs w:val="22"/>
        </w:rPr>
        <w:t xml:space="preserve">Listen carefully to that person, but do not ask intrusive or leading questions; </w:t>
      </w:r>
    </w:p>
    <w:p w:rsidR="00F66E0D" w:rsidRDefault="00F66E0D" w:rsidP="00F66E0D">
      <w:pPr>
        <w:pStyle w:val="Default"/>
        <w:spacing w:after="134"/>
        <w:rPr>
          <w:sz w:val="22"/>
          <w:szCs w:val="22"/>
        </w:rPr>
      </w:pPr>
      <w:r>
        <w:rPr>
          <w:rFonts w:ascii="Times New Roman" w:hAnsi="Times New Roman" w:cs="Times New Roman"/>
          <w:sz w:val="22"/>
          <w:szCs w:val="22"/>
        </w:rPr>
        <w:t xml:space="preserve">• </w:t>
      </w:r>
      <w:r>
        <w:rPr>
          <w:sz w:val="22"/>
          <w:szCs w:val="22"/>
        </w:rPr>
        <w:t xml:space="preserve">Stay calm, take what the person raising the concern says seriously, and reassure them; </w:t>
      </w:r>
    </w:p>
    <w:p w:rsidR="00F66E0D" w:rsidRDefault="00F66E0D" w:rsidP="00F66E0D">
      <w:pPr>
        <w:pStyle w:val="Default"/>
        <w:spacing w:after="134"/>
        <w:rPr>
          <w:sz w:val="22"/>
          <w:szCs w:val="22"/>
        </w:rPr>
      </w:pPr>
      <w:r>
        <w:rPr>
          <w:rFonts w:ascii="Times New Roman" w:hAnsi="Times New Roman" w:cs="Times New Roman"/>
          <w:sz w:val="22"/>
          <w:szCs w:val="22"/>
        </w:rPr>
        <w:t xml:space="preserve">• </w:t>
      </w:r>
      <w:r>
        <w:rPr>
          <w:sz w:val="22"/>
          <w:szCs w:val="22"/>
        </w:rPr>
        <w:t xml:space="preserve">Allow the person to continue at their own pace; </w:t>
      </w:r>
    </w:p>
    <w:p w:rsidR="00F66E0D" w:rsidRDefault="00F66E0D" w:rsidP="00F66E0D">
      <w:pPr>
        <w:pStyle w:val="Default"/>
        <w:spacing w:after="134"/>
        <w:rPr>
          <w:sz w:val="22"/>
          <w:szCs w:val="22"/>
        </w:rPr>
      </w:pPr>
      <w:r>
        <w:rPr>
          <w:rFonts w:ascii="Times New Roman" w:hAnsi="Times New Roman" w:cs="Times New Roman"/>
          <w:sz w:val="22"/>
          <w:szCs w:val="22"/>
        </w:rPr>
        <w:t xml:space="preserve">• </w:t>
      </w:r>
      <w:r>
        <w:rPr>
          <w:sz w:val="22"/>
          <w:szCs w:val="22"/>
        </w:rPr>
        <w:t xml:space="preserve">Check with the person to make sure what they actually said has been understood. Do not suggest words – use their words; </w:t>
      </w:r>
    </w:p>
    <w:p w:rsidR="00F66E0D" w:rsidRDefault="00F66E0D" w:rsidP="00F66E0D">
      <w:pPr>
        <w:pStyle w:val="Default"/>
        <w:spacing w:after="134"/>
        <w:rPr>
          <w:sz w:val="22"/>
          <w:szCs w:val="22"/>
        </w:rPr>
      </w:pPr>
      <w:r>
        <w:rPr>
          <w:rFonts w:ascii="Times New Roman" w:hAnsi="Times New Roman" w:cs="Times New Roman"/>
          <w:sz w:val="22"/>
          <w:szCs w:val="22"/>
        </w:rPr>
        <w:t xml:space="preserve">• </w:t>
      </w:r>
      <w:r>
        <w:rPr>
          <w:sz w:val="22"/>
          <w:szCs w:val="22"/>
        </w:rPr>
        <w:t xml:space="preserve">Make no promises that cannot be kept, particularly in relation to confidentiality, but listen carefully to what is being sought in this regard; </w:t>
      </w:r>
    </w:p>
    <w:p w:rsidR="00F66E0D" w:rsidRDefault="00F66E0D" w:rsidP="00F66E0D">
      <w:pPr>
        <w:pStyle w:val="Default"/>
        <w:spacing w:after="134"/>
        <w:rPr>
          <w:sz w:val="22"/>
          <w:szCs w:val="22"/>
        </w:rPr>
      </w:pPr>
      <w:r>
        <w:rPr>
          <w:rFonts w:ascii="Times New Roman" w:hAnsi="Times New Roman" w:cs="Times New Roman"/>
          <w:sz w:val="22"/>
          <w:szCs w:val="22"/>
        </w:rPr>
        <w:t xml:space="preserve">• </w:t>
      </w:r>
      <w:r>
        <w:rPr>
          <w:sz w:val="22"/>
          <w:szCs w:val="22"/>
        </w:rPr>
        <w:t xml:space="preserve">Explain the referral procedures to the person. If you are not sure what </w:t>
      </w:r>
      <w:r w:rsidR="00FE24EB">
        <w:rPr>
          <w:sz w:val="22"/>
          <w:szCs w:val="22"/>
        </w:rPr>
        <w:t>the referral procedures</w:t>
      </w:r>
      <w:r>
        <w:rPr>
          <w:sz w:val="22"/>
          <w:szCs w:val="22"/>
        </w:rPr>
        <w:t xml:space="preserve"> are, say that you will seek advice on what to do next; </w:t>
      </w:r>
    </w:p>
    <w:p w:rsidR="00F66E0D" w:rsidRDefault="00F66E0D" w:rsidP="00F66E0D">
      <w:pPr>
        <w:pStyle w:val="Default"/>
        <w:spacing w:after="134"/>
        <w:rPr>
          <w:sz w:val="22"/>
          <w:szCs w:val="22"/>
        </w:rPr>
      </w:pPr>
      <w:r>
        <w:rPr>
          <w:rFonts w:ascii="Times New Roman" w:hAnsi="Times New Roman" w:cs="Times New Roman"/>
          <w:sz w:val="22"/>
          <w:szCs w:val="22"/>
        </w:rPr>
        <w:t xml:space="preserve">• </w:t>
      </w:r>
      <w:r>
        <w:rPr>
          <w:sz w:val="22"/>
          <w:szCs w:val="22"/>
        </w:rPr>
        <w:t xml:space="preserve">Do not make any comments about the respondent; do not make assumptions or speculate; </w:t>
      </w:r>
    </w:p>
    <w:p w:rsidR="00F66E0D" w:rsidRDefault="00F66E0D" w:rsidP="00F66E0D">
      <w:pPr>
        <w:pStyle w:val="Default"/>
        <w:spacing w:after="134"/>
        <w:rPr>
          <w:sz w:val="22"/>
          <w:szCs w:val="22"/>
        </w:rPr>
      </w:pPr>
      <w:r>
        <w:rPr>
          <w:rFonts w:ascii="Times New Roman" w:hAnsi="Times New Roman" w:cs="Times New Roman"/>
          <w:sz w:val="22"/>
          <w:szCs w:val="22"/>
        </w:rPr>
        <w:t xml:space="preserve">• </w:t>
      </w:r>
      <w:r>
        <w:rPr>
          <w:sz w:val="22"/>
          <w:szCs w:val="22"/>
        </w:rPr>
        <w:t xml:space="preserve">Be aware that a person’s ability to recount their concern or allegation will depend on their age, culture, nationality or any disability that may affect speech or language; </w:t>
      </w:r>
    </w:p>
    <w:p w:rsidR="00F66E0D" w:rsidRDefault="00F66E0D" w:rsidP="00F66E0D">
      <w:pPr>
        <w:pStyle w:val="Default"/>
        <w:spacing w:after="134"/>
        <w:rPr>
          <w:sz w:val="22"/>
          <w:szCs w:val="22"/>
        </w:rPr>
      </w:pPr>
      <w:r>
        <w:rPr>
          <w:rFonts w:ascii="Times New Roman" w:hAnsi="Times New Roman" w:cs="Times New Roman"/>
          <w:sz w:val="22"/>
          <w:szCs w:val="22"/>
        </w:rPr>
        <w:t xml:space="preserve">• </w:t>
      </w:r>
      <w:r>
        <w:rPr>
          <w:sz w:val="22"/>
          <w:szCs w:val="22"/>
        </w:rPr>
        <w:t xml:space="preserve">Avoid statements about your reaction to the information given; </w:t>
      </w:r>
    </w:p>
    <w:p w:rsidR="00F66E0D" w:rsidRDefault="00F66E0D" w:rsidP="00F66E0D">
      <w:pPr>
        <w:pStyle w:val="Default"/>
        <w:rPr>
          <w:sz w:val="22"/>
          <w:szCs w:val="22"/>
        </w:rPr>
      </w:pPr>
      <w:r>
        <w:rPr>
          <w:rFonts w:ascii="Times New Roman" w:hAnsi="Times New Roman" w:cs="Times New Roman"/>
          <w:sz w:val="22"/>
          <w:szCs w:val="22"/>
        </w:rPr>
        <w:t xml:space="preserve">• </w:t>
      </w:r>
      <w:r>
        <w:rPr>
          <w:sz w:val="22"/>
          <w:szCs w:val="22"/>
        </w:rPr>
        <w:t>Do not offer wording or language to the person raising the concern or making the allegation that may affect the way they provide an account. To do so may prejudice any criminal investigation.</w:t>
      </w:r>
    </w:p>
    <w:p w:rsidR="005C2E9D" w:rsidRDefault="005C2E9D" w:rsidP="00F66E0D">
      <w:pPr>
        <w:pStyle w:val="Default"/>
        <w:rPr>
          <w:sz w:val="22"/>
          <w:szCs w:val="22"/>
        </w:rPr>
      </w:pPr>
    </w:p>
    <w:p w:rsidR="005C2E9D" w:rsidRPr="005C2E9D" w:rsidRDefault="005C2E9D" w:rsidP="00F66E0D">
      <w:pPr>
        <w:pStyle w:val="Default"/>
        <w:rPr>
          <w:sz w:val="22"/>
          <w:szCs w:val="22"/>
          <w:u w:val="single"/>
        </w:rPr>
      </w:pPr>
      <w:r w:rsidRPr="005C2E9D">
        <w:rPr>
          <w:sz w:val="22"/>
          <w:szCs w:val="22"/>
          <w:u w:val="single"/>
        </w:rPr>
        <w:lastRenderedPageBreak/>
        <w:t>Make a note of your conversation as soon as possible</w:t>
      </w:r>
      <w:r w:rsidR="00FE24EB">
        <w:rPr>
          <w:sz w:val="22"/>
          <w:szCs w:val="22"/>
          <w:u w:val="single"/>
        </w:rPr>
        <w:t>.</w:t>
      </w:r>
      <w:r w:rsidR="00FE24EB" w:rsidRPr="00FE24EB">
        <w:rPr>
          <w:sz w:val="22"/>
          <w:szCs w:val="22"/>
        </w:rPr>
        <w:t xml:space="preserve"> </w:t>
      </w:r>
      <w:r w:rsidR="00FE24EB" w:rsidRPr="00FE24EB">
        <w:rPr>
          <w:iCs/>
          <w:sz w:val="22"/>
          <w:szCs w:val="22"/>
        </w:rPr>
        <w:t>Make careful notes of what is said, record dates, times, events and when you are told</w:t>
      </w:r>
    </w:p>
    <w:p w:rsidR="00F66E0D" w:rsidRDefault="00F66E0D" w:rsidP="00F66E0D">
      <w:pPr>
        <w:pStyle w:val="Default"/>
        <w:rPr>
          <w:sz w:val="22"/>
          <w:szCs w:val="22"/>
        </w:rPr>
      </w:pPr>
    </w:p>
    <w:p w:rsidR="00F66E0D" w:rsidRDefault="00F66E0D" w:rsidP="00F66E0D">
      <w:pPr>
        <w:pStyle w:val="Default"/>
        <w:rPr>
          <w:sz w:val="22"/>
          <w:szCs w:val="22"/>
        </w:rPr>
      </w:pPr>
      <w:r>
        <w:rPr>
          <w:sz w:val="22"/>
          <w:szCs w:val="22"/>
        </w:rPr>
        <w:t xml:space="preserve">(Remember – if an adult tells you of abuse they suffered as a child, others might have also been abused or still be at risk. It is </w:t>
      </w:r>
      <w:r w:rsidRPr="00F66E0D">
        <w:rPr>
          <w:sz w:val="22"/>
          <w:szCs w:val="22"/>
          <w:u w:val="single"/>
        </w:rPr>
        <w:t>not</w:t>
      </w:r>
      <w:r>
        <w:rPr>
          <w:sz w:val="22"/>
          <w:szCs w:val="22"/>
        </w:rPr>
        <w:t xml:space="preserve"> your role to investigate this but passing it on might prevent a present harm as well as addressing a past injustice)</w:t>
      </w:r>
    </w:p>
    <w:p w:rsidR="00F66E0D" w:rsidRDefault="00F66E0D"/>
    <w:sectPr w:rsidR="00F66E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12" w:rsidRDefault="00422A12" w:rsidP="00422A12">
      <w:pPr>
        <w:spacing w:after="0" w:line="240" w:lineRule="auto"/>
      </w:pPr>
      <w:r>
        <w:separator/>
      </w:r>
    </w:p>
  </w:endnote>
  <w:endnote w:type="continuationSeparator" w:id="0">
    <w:p w:rsidR="00422A12" w:rsidRDefault="00422A12" w:rsidP="0042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12" w:rsidRDefault="00422A12" w:rsidP="00422A12">
      <w:pPr>
        <w:spacing w:after="0" w:line="240" w:lineRule="auto"/>
      </w:pPr>
      <w:r>
        <w:separator/>
      </w:r>
    </w:p>
  </w:footnote>
  <w:footnote w:type="continuationSeparator" w:id="0">
    <w:p w:rsidR="00422A12" w:rsidRDefault="00422A12" w:rsidP="00422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12" w:rsidRDefault="00422A12">
    <w:pPr>
      <w:pStyle w:val="Header"/>
    </w:pPr>
    <w:r>
      <w:tab/>
    </w:r>
    <w:r>
      <w:rPr>
        <w:noProof/>
        <w:lang w:eastAsia="en-GB"/>
      </w:rPr>
      <w:drawing>
        <wp:inline distT="0" distB="0" distL="0" distR="0" wp14:anchorId="39DC60E5">
          <wp:extent cx="75247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343025"/>
                  </a:xfrm>
                  <a:prstGeom prst="rect">
                    <a:avLst/>
                  </a:prstGeom>
                  <a:noFill/>
                </pic:spPr>
              </pic:pic>
            </a:graphicData>
          </a:graphic>
        </wp:inline>
      </w:drawing>
    </w:r>
  </w:p>
  <w:p w:rsidR="00422A12" w:rsidRDefault="00422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12"/>
    <w:rsid w:val="002E39D3"/>
    <w:rsid w:val="00422A12"/>
    <w:rsid w:val="00552041"/>
    <w:rsid w:val="005C2E9D"/>
    <w:rsid w:val="00F66E0D"/>
    <w:rsid w:val="00FE2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A12"/>
  </w:style>
  <w:style w:type="paragraph" w:styleId="Footer">
    <w:name w:val="footer"/>
    <w:basedOn w:val="Normal"/>
    <w:link w:val="FooterChar"/>
    <w:uiPriority w:val="99"/>
    <w:unhideWhenUsed/>
    <w:rsid w:val="00422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A12"/>
  </w:style>
  <w:style w:type="paragraph" w:styleId="BalloonText">
    <w:name w:val="Balloon Text"/>
    <w:basedOn w:val="Normal"/>
    <w:link w:val="BalloonTextChar"/>
    <w:uiPriority w:val="99"/>
    <w:semiHidden/>
    <w:unhideWhenUsed/>
    <w:rsid w:val="00422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A12"/>
    <w:rPr>
      <w:rFonts w:ascii="Tahoma" w:hAnsi="Tahoma" w:cs="Tahoma"/>
      <w:sz w:val="16"/>
      <w:szCs w:val="16"/>
    </w:rPr>
  </w:style>
  <w:style w:type="paragraph" w:customStyle="1" w:styleId="Default">
    <w:name w:val="Default"/>
    <w:rsid w:val="00F66E0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A12"/>
  </w:style>
  <w:style w:type="paragraph" w:styleId="Footer">
    <w:name w:val="footer"/>
    <w:basedOn w:val="Normal"/>
    <w:link w:val="FooterChar"/>
    <w:uiPriority w:val="99"/>
    <w:unhideWhenUsed/>
    <w:rsid w:val="00422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A12"/>
  </w:style>
  <w:style w:type="paragraph" w:styleId="BalloonText">
    <w:name w:val="Balloon Text"/>
    <w:basedOn w:val="Normal"/>
    <w:link w:val="BalloonTextChar"/>
    <w:uiPriority w:val="99"/>
    <w:semiHidden/>
    <w:unhideWhenUsed/>
    <w:rsid w:val="00422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A12"/>
    <w:rPr>
      <w:rFonts w:ascii="Tahoma" w:hAnsi="Tahoma" w:cs="Tahoma"/>
      <w:sz w:val="16"/>
      <w:szCs w:val="16"/>
    </w:rPr>
  </w:style>
  <w:style w:type="paragraph" w:customStyle="1" w:styleId="Default">
    <w:name w:val="Default"/>
    <w:rsid w:val="00F66E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Proctor</dc:creator>
  <cp:lastModifiedBy>Dave Roberts</cp:lastModifiedBy>
  <cp:revision>2</cp:revision>
  <dcterms:created xsi:type="dcterms:W3CDTF">2018-09-04T09:50:00Z</dcterms:created>
  <dcterms:modified xsi:type="dcterms:W3CDTF">2018-09-04T09:50:00Z</dcterms:modified>
</cp:coreProperties>
</file>